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3407" w14:textId="693A007E" w:rsidR="007A73EF" w:rsidRDefault="007A73EF" w:rsidP="007A73EF">
      <w:pPr>
        <w:rPr>
          <w:rFonts w:ascii="Arial" w:hAnsi="Arial" w:cs="Arial"/>
          <w:b/>
          <w:sz w:val="32"/>
          <w:szCs w:val="32"/>
          <w:u w:val="single"/>
          <w:lang w:val="de-DE"/>
        </w:rPr>
      </w:pPr>
    </w:p>
    <w:p w14:paraId="7AD886DF" w14:textId="77777777" w:rsidR="00772728" w:rsidRPr="00772728" w:rsidRDefault="00772728" w:rsidP="00772728">
      <w:pPr>
        <w:spacing w:after="120"/>
        <w:jc w:val="center"/>
        <w:rPr>
          <w:rFonts w:ascii="Arial" w:hAnsi="Arial"/>
          <w:i/>
          <w:iCs/>
          <w:sz w:val="22"/>
          <w:szCs w:val="22"/>
          <w:lang w:val="en-GB"/>
        </w:rPr>
      </w:pPr>
      <w:r w:rsidRPr="00772728">
        <w:rPr>
          <w:rFonts w:ascii="Arial" w:hAnsi="Arial" w:cs="Arial"/>
          <w:b/>
          <w:bCs/>
          <w:sz w:val="32"/>
          <w:szCs w:val="32"/>
        </w:rPr>
        <w:t xml:space="preserve">Emerson’s Climate Technologies Business Presents Innovative Solutions for the Retail World at </w:t>
      </w:r>
      <w:proofErr w:type="spellStart"/>
      <w:r w:rsidRPr="00772728">
        <w:rPr>
          <w:rFonts w:ascii="Arial" w:hAnsi="Arial" w:cs="Arial"/>
          <w:b/>
          <w:bCs/>
          <w:sz w:val="32"/>
          <w:szCs w:val="32"/>
        </w:rPr>
        <w:t>Euroshop</w:t>
      </w:r>
      <w:proofErr w:type="spellEnd"/>
      <w:r w:rsidRPr="00772728">
        <w:rPr>
          <w:rFonts w:ascii="Arial" w:hAnsi="Arial" w:cs="Arial"/>
          <w:b/>
          <w:bCs/>
          <w:sz w:val="32"/>
          <w:szCs w:val="32"/>
        </w:rPr>
        <w:t xml:space="preserve"> 2023</w:t>
      </w:r>
    </w:p>
    <w:p w14:paraId="66069FD2" w14:textId="27E5A32D" w:rsidR="007A73EF" w:rsidRPr="00EB7C0D" w:rsidRDefault="00772728" w:rsidP="00772728">
      <w:pPr>
        <w:autoSpaceDE w:val="0"/>
        <w:autoSpaceDN w:val="0"/>
        <w:adjustRightInd w:val="0"/>
        <w:jc w:val="center"/>
        <w:rPr>
          <w:rFonts w:ascii="Arial" w:hAnsi="Arial" w:cs="Arial"/>
          <w:b/>
          <w:bCs/>
          <w:sz w:val="28"/>
          <w:szCs w:val="28"/>
        </w:rPr>
      </w:pPr>
      <w:r>
        <w:rPr>
          <w:rFonts w:ascii="Arial" w:hAnsi="Arial"/>
          <w:i/>
          <w:sz w:val="20"/>
          <w:lang w:val="en-GB"/>
        </w:rPr>
        <w:t xml:space="preserve">Control, connectivity and efficiency for a more sustainable retail </w:t>
      </w:r>
      <w:proofErr w:type="gramStart"/>
      <w:r>
        <w:rPr>
          <w:rFonts w:ascii="Arial" w:hAnsi="Arial"/>
          <w:i/>
          <w:sz w:val="20"/>
          <w:lang w:val="en-GB"/>
        </w:rPr>
        <w:t>applications</w:t>
      </w:r>
      <w:proofErr w:type="gramEnd"/>
    </w:p>
    <w:p w14:paraId="07C46664" w14:textId="6F0617CA" w:rsidR="00262379" w:rsidRPr="00704472" w:rsidRDefault="00262379" w:rsidP="00704472">
      <w:pPr>
        <w:spacing w:line="288" w:lineRule="auto"/>
        <w:rPr>
          <w:rFonts w:ascii="Arial" w:hAnsi="Arial"/>
          <w:i/>
          <w:sz w:val="22"/>
          <w:szCs w:val="28"/>
          <w:lang w:val="en-GB"/>
        </w:rPr>
      </w:pPr>
    </w:p>
    <w:p w14:paraId="7A783750" w14:textId="77777777" w:rsidR="0081262E" w:rsidRPr="00704472" w:rsidRDefault="0081262E" w:rsidP="00704472">
      <w:pPr>
        <w:spacing w:line="288" w:lineRule="auto"/>
        <w:rPr>
          <w:rFonts w:ascii="Arial" w:hAnsi="Arial"/>
          <w:i/>
          <w:sz w:val="22"/>
          <w:szCs w:val="28"/>
          <w:lang w:val="en-GB"/>
        </w:rPr>
      </w:pPr>
    </w:p>
    <w:p w14:paraId="1B449C58" w14:textId="257ECFDF" w:rsidR="004C3C43" w:rsidRPr="00BF55BD" w:rsidRDefault="005C16F6" w:rsidP="00A85702">
      <w:pPr>
        <w:spacing w:line="288" w:lineRule="auto"/>
        <w:rPr>
          <w:rFonts w:ascii="Arial" w:hAnsi="Arial" w:cs="Arial"/>
          <w:sz w:val="22"/>
          <w:szCs w:val="22"/>
        </w:rPr>
      </w:pPr>
      <w:r>
        <w:rPr>
          <w:rFonts w:ascii="Arial" w:hAnsi="Arial" w:cs="Arial"/>
          <w:b/>
          <w:bCs/>
          <w:color w:val="000000" w:themeColor="text1"/>
          <w:sz w:val="22"/>
          <w:szCs w:val="22"/>
        </w:rPr>
        <w:t>BELLUNO, ITALY</w:t>
      </w:r>
      <w:r w:rsidR="004B4ACE">
        <w:rPr>
          <w:rFonts w:ascii="Arial" w:hAnsi="Arial" w:cs="Arial"/>
          <w:b/>
          <w:bCs/>
          <w:color w:val="000000" w:themeColor="text1"/>
          <w:sz w:val="22"/>
          <w:szCs w:val="22"/>
        </w:rPr>
        <w:t>,</w:t>
      </w:r>
      <w:r w:rsidR="00F2288F" w:rsidRPr="00BF55BD">
        <w:rPr>
          <w:rFonts w:ascii="Arial" w:hAnsi="Arial" w:cs="Arial"/>
          <w:b/>
          <w:bCs/>
          <w:color w:val="000000" w:themeColor="text1"/>
          <w:sz w:val="22"/>
          <w:szCs w:val="22"/>
        </w:rPr>
        <w:t xml:space="preserve"> </w:t>
      </w:r>
      <w:r w:rsidR="004C3C43" w:rsidRPr="00BF55BD">
        <w:rPr>
          <w:rFonts w:ascii="Arial" w:hAnsi="Arial" w:cs="Arial"/>
          <w:b/>
          <w:bCs/>
          <w:sz w:val="22"/>
          <w:szCs w:val="22"/>
        </w:rPr>
        <w:t>February</w:t>
      </w:r>
      <w:r w:rsidR="00EB7C0D" w:rsidRPr="00BF55BD">
        <w:rPr>
          <w:rFonts w:ascii="Arial" w:hAnsi="Arial" w:cs="Arial"/>
          <w:b/>
          <w:bCs/>
          <w:sz w:val="22"/>
          <w:szCs w:val="22"/>
        </w:rPr>
        <w:t xml:space="preserve"> </w:t>
      </w:r>
      <w:r w:rsidR="00772728">
        <w:rPr>
          <w:rFonts w:ascii="Arial" w:hAnsi="Arial" w:cs="Arial"/>
          <w:b/>
          <w:bCs/>
          <w:sz w:val="22"/>
          <w:szCs w:val="22"/>
        </w:rPr>
        <w:t>2</w:t>
      </w:r>
      <w:r w:rsidR="00EF6FFB">
        <w:rPr>
          <w:rFonts w:ascii="Arial" w:hAnsi="Arial" w:cs="Arial"/>
          <w:b/>
          <w:bCs/>
          <w:sz w:val="22"/>
          <w:szCs w:val="22"/>
        </w:rPr>
        <w:t>8</w:t>
      </w:r>
      <w:r w:rsidR="00423179" w:rsidRPr="00BF55BD">
        <w:rPr>
          <w:rFonts w:ascii="Arial" w:hAnsi="Arial" w:cs="Arial"/>
          <w:b/>
          <w:bCs/>
          <w:sz w:val="22"/>
          <w:szCs w:val="22"/>
        </w:rPr>
        <w:t>, 2023</w:t>
      </w:r>
      <w:r w:rsidR="007A73EF" w:rsidRPr="00BF55BD">
        <w:rPr>
          <w:rFonts w:ascii="Arial" w:hAnsi="Arial" w:cs="Arial"/>
          <w:b/>
          <w:bCs/>
          <w:sz w:val="22"/>
          <w:szCs w:val="22"/>
        </w:rPr>
        <w:t xml:space="preserve"> </w:t>
      </w:r>
      <w:r w:rsidR="007A73EF" w:rsidRPr="00BF55BD">
        <w:rPr>
          <w:rFonts w:ascii="Arial" w:hAnsi="Arial" w:cs="Arial"/>
          <w:sz w:val="22"/>
          <w:szCs w:val="22"/>
        </w:rPr>
        <w:t xml:space="preserve">– </w:t>
      </w:r>
      <w:r w:rsidR="004C3C43" w:rsidRPr="00BF55BD">
        <w:rPr>
          <w:rFonts w:ascii="Arial" w:hAnsi="Arial" w:cs="Arial"/>
          <w:sz w:val="22"/>
          <w:szCs w:val="22"/>
        </w:rPr>
        <w:t xml:space="preserve">Emerson’s </w:t>
      </w:r>
      <w:r>
        <w:rPr>
          <w:rFonts w:ascii="Arial" w:hAnsi="Arial" w:cs="Arial"/>
          <w:sz w:val="22"/>
          <w:szCs w:val="22"/>
        </w:rPr>
        <w:t xml:space="preserve">Climate Technologies business </w:t>
      </w:r>
      <w:r w:rsidR="004C3C43" w:rsidRPr="00BF55BD">
        <w:rPr>
          <w:rFonts w:ascii="Arial" w:hAnsi="Arial" w:cs="Arial"/>
          <w:sz w:val="22"/>
          <w:szCs w:val="22"/>
        </w:rPr>
        <w:t xml:space="preserve">will </w:t>
      </w:r>
      <w:r w:rsidR="00772728" w:rsidRPr="00772728">
        <w:rPr>
          <w:rFonts w:ascii="Arial" w:hAnsi="Arial" w:cs="Arial"/>
          <w:sz w:val="22"/>
          <w:szCs w:val="22"/>
        </w:rPr>
        <w:t xml:space="preserve">showcase its latest electronic technologies for control and monitoring in retail applications at </w:t>
      </w:r>
      <w:proofErr w:type="spellStart"/>
      <w:r w:rsidR="00772728" w:rsidRPr="00772728">
        <w:rPr>
          <w:rFonts w:ascii="Arial" w:hAnsi="Arial" w:cs="Arial"/>
          <w:sz w:val="22"/>
          <w:szCs w:val="22"/>
        </w:rPr>
        <w:t>Euroshop</w:t>
      </w:r>
      <w:proofErr w:type="spellEnd"/>
      <w:r w:rsidR="00772728" w:rsidRPr="00772728">
        <w:rPr>
          <w:rFonts w:ascii="Arial" w:hAnsi="Arial" w:cs="Arial"/>
          <w:sz w:val="22"/>
          <w:szCs w:val="22"/>
        </w:rPr>
        <w:t xml:space="preserve"> 2023 in D</w:t>
      </w:r>
      <w:r w:rsidR="00A85702">
        <w:rPr>
          <w:rFonts w:ascii="Arial" w:hAnsi="Arial" w:cs="Arial"/>
          <w:sz w:val="22"/>
          <w:szCs w:val="22"/>
        </w:rPr>
        <w:t>ü</w:t>
      </w:r>
      <w:r w:rsidR="00772728" w:rsidRPr="00772728">
        <w:rPr>
          <w:rFonts w:ascii="Arial" w:hAnsi="Arial" w:cs="Arial"/>
          <w:sz w:val="22"/>
          <w:szCs w:val="22"/>
        </w:rPr>
        <w:t>sseldorf, Germany. From 26 of February to 02 of March, the company will present its innovative and connective solutions focused on efficiency, sustainability, and food preservation.</w:t>
      </w:r>
    </w:p>
    <w:p w14:paraId="1084AFF8" w14:textId="55627004" w:rsidR="00325E7E" w:rsidRPr="00BF55BD" w:rsidRDefault="00325E7E" w:rsidP="00A85702">
      <w:pPr>
        <w:spacing w:line="288" w:lineRule="auto"/>
        <w:rPr>
          <w:rFonts w:ascii="Arial" w:hAnsi="Arial" w:cs="Arial"/>
          <w:sz w:val="22"/>
          <w:szCs w:val="22"/>
        </w:rPr>
      </w:pPr>
    </w:p>
    <w:p w14:paraId="693E3971" w14:textId="5EADC865" w:rsidR="004C3C43" w:rsidRPr="00BF55BD" w:rsidRDefault="00772728" w:rsidP="00A85702">
      <w:pPr>
        <w:spacing w:after="120" w:line="288" w:lineRule="auto"/>
        <w:rPr>
          <w:rFonts w:ascii="Arial" w:hAnsi="Arial" w:cs="Arial"/>
          <w:b/>
          <w:bCs/>
          <w:sz w:val="22"/>
          <w:szCs w:val="22"/>
        </w:rPr>
      </w:pPr>
      <w:proofErr w:type="spellStart"/>
      <w:r w:rsidRPr="00772728">
        <w:rPr>
          <w:rFonts w:ascii="Arial" w:hAnsi="Arial" w:cs="Arial"/>
          <w:b/>
          <w:bCs/>
          <w:sz w:val="22"/>
          <w:szCs w:val="22"/>
        </w:rPr>
        <w:t>Dixell</w:t>
      </w:r>
      <w:proofErr w:type="spellEnd"/>
      <w:r w:rsidRPr="00772728">
        <w:rPr>
          <w:rFonts w:ascii="Arial" w:hAnsi="Arial" w:cs="Arial"/>
          <w:b/>
          <w:bCs/>
          <w:sz w:val="22"/>
          <w:szCs w:val="22"/>
        </w:rPr>
        <w:t xml:space="preserve"> XeCO</w:t>
      </w:r>
      <w:r w:rsidRPr="00772728">
        <w:rPr>
          <w:rFonts w:ascii="Arial" w:hAnsi="Arial" w:cs="Arial"/>
          <w:b/>
          <w:bCs/>
          <w:sz w:val="22"/>
          <w:szCs w:val="22"/>
          <w:vertAlign w:val="subscript"/>
        </w:rPr>
        <w:t>2</w:t>
      </w:r>
      <w:r w:rsidRPr="00772728">
        <w:rPr>
          <w:rFonts w:ascii="Arial" w:hAnsi="Arial" w:cs="Arial"/>
          <w:b/>
          <w:bCs/>
          <w:sz w:val="22"/>
          <w:szCs w:val="22"/>
        </w:rPr>
        <w:t xml:space="preserve"> </w:t>
      </w:r>
      <w:r>
        <w:rPr>
          <w:rFonts w:ascii="Arial" w:hAnsi="Arial" w:cs="Arial"/>
          <w:b/>
          <w:bCs/>
          <w:sz w:val="22"/>
          <w:szCs w:val="22"/>
        </w:rPr>
        <w:t>S</w:t>
      </w:r>
      <w:r w:rsidRPr="00772728">
        <w:rPr>
          <w:rFonts w:ascii="Arial" w:hAnsi="Arial" w:cs="Arial"/>
          <w:b/>
          <w:bCs/>
          <w:sz w:val="22"/>
          <w:szCs w:val="22"/>
        </w:rPr>
        <w:t xml:space="preserve">ystem for </w:t>
      </w:r>
      <w:r>
        <w:rPr>
          <w:rFonts w:ascii="Arial" w:hAnsi="Arial" w:cs="Arial"/>
          <w:b/>
          <w:bCs/>
          <w:sz w:val="22"/>
          <w:szCs w:val="22"/>
        </w:rPr>
        <w:t>O</w:t>
      </w:r>
      <w:r w:rsidRPr="00772728">
        <w:rPr>
          <w:rFonts w:ascii="Arial" w:hAnsi="Arial" w:cs="Arial"/>
          <w:b/>
          <w:bCs/>
          <w:sz w:val="22"/>
          <w:szCs w:val="22"/>
        </w:rPr>
        <w:t xml:space="preserve">ptimized </w:t>
      </w:r>
      <w:r>
        <w:rPr>
          <w:rFonts w:ascii="Arial" w:hAnsi="Arial" w:cs="Arial"/>
          <w:b/>
          <w:bCs/>
          <w:sz w:val="22"/>
          <w:szCs w:val="22"/>
        </w:rPr>
        <w:t>E</w:t>
      </w:r>
      <w:r w:rsidRPr="00772728">
        <w:rPr>
          <w:rFonts w:ascii="Arial" w:hAnsi="Arial" w:cs="Arial"/>
          <w:b/>
          <w:bCs/>
          <w:sz w:val="22"/>
          <w:szCs w:val="22"/>
        </w:rPr>
        <w:t xml:space="preserve">fficiency </w:t>
      </w:r>
      <w:r>
        <w:rPr>
          <w:rFonts w:ascii="Arial" w:hAnsi="Arial" w:cs="Arial"/>
          <w:b/>
          <w:bCs/>
          <w:sz w:val="22"/>
          <w:szCs w:val="22"/>
        </w:rPr>
        <w:t>M</w:t>
      </w:r>
      <w:r w:rsidRPr="00772728">
        <w:rPr>
          <w:rFonts w:ascii="Arial" w:hAnsi="Arial" w:cs="Arial"/>
          <w:b/>
          <w:bCs/>
          <w:sz w:val="22"/>
          <w:szCs w:val="22"/>
        </w:rPr>
        <w:t>anagement</w:t>
      </w:r>
    </w:p>
    <w:p w14:paraId="484470AD" w14:textId="0619A20E" w:rsidR="00772728" w:rsidRDefault="00772728" w:rsidP="00A85702">
      <w:pPr>
        <w:autoSpaceDE w:val="0"/>
        <w:autoSpaceDN w:val="0"/>
        <w:adjustRightInd w:val="0"/>
        <w:spacing w:line="288" w:lineRule="auto"/>
        <w:rPr>
          <w:rFonts w:ascii="Arial" w:hAnsi="Arial" w:cs="Arial"/>
          <w:sz w:val="20"/>
        </w:rPr>
      </w:pPr>
      <w:bookmarkStart w:id="0" w:name="OLE_LINK1"/>
      <w:bookmarkStart w:id="1" w:name="OLE_LINK2"/>
      <w:r w:rsidRPr="24614972">
        <w:rPr>
          <w:rFonts w:ascii="Arial" w:hAnsi="Arial" w:cs="Arial"/>
          <w:sz w:val="20"/>
        </w:rPr>
        <w:t>Environmental regulations and corporate sustainability targets have set the stage for the broader adoption of CO</w:t>
      </w:r>
      <w:r w:rsidRPr="24614972">
        <w:rPr>
          <w:rFonts w:ascii="Arial" w:hAnsi="Arial" w:cs="Arial"/>
          <w:sz w:val="20"/>
          <w:vertAlign w:val="subscript"/>
        </w:rPr>
        <w:t>2</w:t>
      </w:r>
      <w:r w:rsidRPr="24614972">
        <w:rPr>
          <w:rFonts w:ascii="Arial" w:hAnsi="Arial" w:cs="Arial"/>
          <w:sz w:val="20"/>
          <w:vertAlign w:val="superscript"/>
        </w:rPr>
        <w:t xml:space="preserve"> </w:t>
      </w:r>
      <w:r w:rsidRPr="24614972">
        <w:rPr>
          <w:rFonts w:ascii="Arial" w:hAnsi="Arial" w:cs="Arial"/>
          <w:sz w:val="20"/>
        </w:rPr>
        <w:t xml:space="preserve">in commercial refrigeration. The </w:t>
      </w:r>
      <w:proofErr w:type="spellStart"/>
      <w:r w:rsidRPr="24614972">
        <w:rPr>
          <w:rFonts w:ascii="Arial" w:hAnsi="Arial" w:cs="Arial"/>
          <w:sz w:val="20"/>
        </w:rPr>
        <w:t>Dixell</w:t>
      </w:r>
      <w:proofErr w:type="spellEnd"/>
      <w:r w:rsidRPr="24614972">
        <w:rPr>
          <w:rFonts w:ascii="Arial" w:hAnsi="Arial" w:cs="Arial"/>
          <w:sz w:val="20"/>
        </w:rPr>
        <w:t xml:space="preserve"> XeCO</w:t>
      </w:r>
      <w:r w:rsidRPr="00A85702">
        <w:rPr>
          <w:rFonts w:ascii="Arial" w:hAnsi="Arial" w:cs="Arial"/>
          <w:sz w:val="20"/>
          <w:vertAlign w:val="subscript"/>
        </w:rPr>
        <w:t>2</w:t>
      </w:r>
      <w:r w:rsidRPr="24614972">
        <w:rPr>
          <w:rFonts w:ascii="Arial" w:hAnsi="Arial" w:cs="Arial"/>
          <w:sz w:val="20"/>
        </w:rPr>
        <w:t xml:space="preserve"> system is a complete solution for the retail industry. The system includes a wide range of high efficiency controllers, </w:t>
      </w:r>
      <w:proofErr w:type="gramStart"/>
      <w:r w:rsidRPr="24614972">
        <w:rPr>
          <w:rFonts w:ascii="Arial" w:hAnsi="Arial" w:cs="Arial"/>
          <w:sz w:val="20"/>
        </w:rPr>
        <w:t>connected</w:t>
      </w:r>
      <w:proofErr w:type="gramEnd"/>
      <w:r w:rsidRPr="24614972">
        <w:rPr>
          <w:rFonts w:ascii="Arial" w:hAnsi="Arial" w:cs="Arial"/>
          <w:sz w:val="20"/>
        </w:rPr>
        <w:t xml:space="preserve"> and monitored over one platform. </w:t>
      </w:r>
    </w:p>
    <w:p w14:paraId="04A37411" w14:textId="77777777" w:rsidR="00772728" w:rsidRDefault="00772728" w:rsidP="00A85702">
      <w:pPr>
        <w:autoSpaceDE w:val="0"/>
        <w:autoSpaceDN w:val="0"/>
        <w:adjustRightInd w:val="0"/>
        <w:spacing w:line="288" w:lineRule="auto"/>
        <w:rPr>
          <w:rFonts w:ascii="Arial" w:hAnsi="Arial" w:cs="Arial"/>
          <w:sz w:val="20"/>
        </w:rPr>
      </w:pPr>
    </w:p>
    <w:p w14:paraId="0DA87424" w14:textId="74396C7A" w:rsidR="00772728" w:rsidRDefault="00772728" w:rsidP="00A85702">
      <w:pPr>
        <w:autoSpaceDE w:val="0"/>
        <w:autoSpaceDN w:val="0"/>
        <w:adjustRightInd w:val="0"/>
        <w:spacing w:line="288" w:lineRule="auto"/>
        <w:rPr>
          <w:rFonts w:ascii="Arial" w:hAnsi="Arial" w:cs="Arial"/>
          <w:sz w:val="20"/>
        </w:rPr>
      </w:pPr>
      <w:r>
        <w:rPr>
          <w:rFonts w:ascii="Arial" w:hAnsi="Arial" w:cs="Arial"/>
          <w:sz w:val="20"/>
        </w:rPr>
        <w:t xml:space="preserve">The </w:t>
      </w:r>
      <w:r w:rsidR="00A85702" w:rsidRPr="24614972">
        <w:rPr>
          <w:rFonts w:ascii="Arial" w:hAnsi="Arial" w:cs="Arial"/>
          <w:sz w:val="20"/>
        </w:rPr>
        <w:t>XeCO</w:t>
      </w:r>
      <w:r w:rsidR="00A85702" w:rsidRPr="00A85702">
        <w:rPr>
          <w:rFonts w:ascii="Arial" w:hAnsi="Arial" w:cs="Arial"/>
          <w:sz w:val="20"/>
          <w:vertAlign w:val="subscript"/>
        </w:rPr>
        <w:t>2</w:t>
      </w:r>
      <w:r>
        <w:rPr>
          <w:rFonts w:ascii="Arial" w:hAnsi="Arial" w:cs="Arial"/>
          <w:sz w:val="20"/>
        </w:rPr>
        <w:t xml:space="preserve"> system</w:t>
      </w:r>
      <w:r w:rsidRPr="001F3F76">
        <w:rPr>
          <w:rFonts w:ascii="Arial" w:hAnsi="Arial" w:cs="Arial"/>
          <w:sz w:val="20"/>
        </w:rPr>
        <w:t xml:space="preserve"> ensures work safely with overfeed evaporators optimizing the CO</w:t>
      </w:r>
      <w:r w:rsidRPr="00780DD5">
        <w:rPr>
          <w:rFonts w:ascii="Arial" w:hAnsi="Arial" w:cs="Arial"/>
          <w:sz w:val="20"/>
          <w:vertAlign w:val="subscript"/>
        </w:rPr>
        <w:t>2</w:t>
      </w:r>
      <w:r w:rsidRPr="001F3F76">
        <w:rPr>
          <w:rFonts w:ascii="Arial" w:hAnsi="Arial" w:cs="Arial"/>
          <w:sz w:val="20"/>
        </w:rPr>
        <w:t xml:space="preserve"> plant management</w:t>
      </w:r>
      <w:r>
        <w:rPr>
          <w:rFonts w:ascii="Arial" w:hAnsi="Arial" w:cs="Arial"/>
          <w:sz w:val="20"/>
        </w:rPr>
        <w:t xml:space="preserve"> and includes:</w:t>
      </w:r>
    </w:p>
    <w:p w14:paraId="127C32E4" w14:textId="77777777" w:rsidR="00772728" w:rsidRPr="00A65DAA" w:rsidRDefault="00772728" w:rsidP="00A85702">
      <w:pPr>
        <w:pStyle w:val="ListParagraph"/>
        <w:numPr>
          <w:ilvl w:val="0"/>
          <w:numId w:val="22"/>
        </w:numPr>
        <w:autoSpaceDE w:val="0"/>
        <w:autoSpaceDN w:val="0"/>
        <w:adjustRightInd w:val="0"/>
        <w:spacing w:line="288" w:lineRule="auto"/>
        <w:rPr>
          <w:rFonts w:ascii="Arial" w:hAnsi="Arial" w:cs="Arial"/>
          <w:sz w:val="20"/>
          <w:szCs w:val="20"/>
        </w:rPr>
      </w:pPr>
      <w:r w:rsidRPr="24614972">
        <w:rPr>
          <w:rFonts w:ascii="Arial" w:hAnsi="Arial" w:cs="Arial"/>
          <w:sz w:val="20"/>
          <w:szCs w:val="20"/>
        </w:rPr>
        <w:t>New high-per</w:t>
      </w:r>
      <w:r w:rsidRPr="0054764B">
        <w:rPr>
          <w:rFonts w:ascii="Arial" w:hAnsi="Arial" w:cs="Arial"/>
          <w:sz w:val="20"/>
          <w:szCs w:val="20"/>
        </w:rPr>
        <w:t>formance multiplexed cabinet controllers (</w:t>
      </w:r>
      <w:proofErr w:type="spellStart"/>
      <w:r w:rsidRPr="0054764B">
        <w:rPr>
          <w:rFonts w:ascii="Arial" w:hAnsi="Arial" w:cs="Arial"/>
          <w:sz w:val="20"/>
          <w:szCs w:val="20"/>
        </w:rPr>
        <w:t>Dixell</w:t>
      </w:r>
      <w:proofErr w:type="spellEnd"/>
      <w:r w:rsidRPr="0054764B">
        <w:rPr>
          <w:rFonts w:ascii="Arial" w:hAnsi="Arial" w:cs="Arial"/>
          <w:sz w:val="20"/>
          <w:szCs w:val="20"/>
        </w:rPr>
        <w:t xml:space="preserve"> XM700)</w:t>
      </w:r>
    </w:p>
    <w:p w14:paraId="41B915F1" w14:textId="77777777" w:rsidR="00772728" w:rsidRDefault="00772728" w:rsidP="00A85702">
      <w:pPr>
        <w:pStyle w:val="ListParagraph"/>
        <w:numPr>
          <w:ilvl w:val="0"/>
          <w:numId w:val="22"/>
        </w:numPr>
        <w:autoSpaceDE w:val="0"/>
        <w:autoSpaceDN w:val="0"/>
        <w:adjustRightInd w:val="0"/>
        <w:spacing w:line="288" w:lineRule="auto"/>
        <w:rPr>
          <w:rFonts w:ascii="Arial" w:hAnsi="Arial" w:cs="Arial"/>
          <w:sz w:val="20"/>
        </w:rPr>
      </w:pPr>
      <w:r>
        <w:rPr>
          <w:rFonts w:ascii="Arial" w:hAnsi="Arial" w:cs="Arial"/>
          <w:sz w:val="20"/>
        </w:rPr>
        <w:t>Advanced controlling and monitoring systems (</w:t>
      </w:r>
      <w:proofErr w:type="spellStart"/>
      <w:r>
        <w:rPr>
          <w:rFonts w:ascii="Arial" w:hAnsi="Arial" w:cs="Arial"/>
          <w:sz w:val="20"/>
        </w:rPr>
        <w:t>Dixell</w:t>
      </w:r>
      <w:proofErr w:type="spellEnd"/>
      <w:r>
        <w:rPr>
          <w:rFonts w:ascii="Arial" w:hAnsi="Arial" w:cs="Arial"/>
          <w:sz w:val="20"/>
        </w:rPr>
        <w:t xml:space="preserve"> XWEB PRO)</w:t>
      </w:r>
    </w:p>
    <w:p w14:paraId="748B9278" w14:textId="77777777" w:rsidR="00772728" w:rsidRPr="00F97340" w:rsidRDefault="00772728" w:rsidP="00A85702">
      <w:pPr>
        <w:pStyle w:val="ListParagraph"/>
        <w:numPr>
          <w:ilvl w:val="0"/>
          <w:numId w:val="22"/>
        </w:numPr>
        <w:autoSpaceDE w:val="0"/>
        <w:autoSpaceDN w:val="0"/>
        <w:adjustRightInd w:val="0"/>
        <w:spacing w:line="288" w:lineRule="auto"/>
        <w:rPr>
          <w:rFonts w:ascii="Arial" w:hAnsi="Arial" w:cs="Arial"/>
          <w:sz w:val="20"/>
        </w:rPr>
      </w:pPr>
      <w:r>
        <w:rPr>
          <w:rFonts w:ascii="Arial" w:hAnsi="Arial" w:cs="Arial"/>
          <w:sz w:val="20"/>
        </w:rPr>
        <w:t xml:space="preserve">Controller platform for </w:t>
      </w:r>
      <w:proofErr w:type="spellStart"/>
      <w:r>
        <w:rPr>
          <w:rFonts w:ascii="Arial" w:hAnsi="Arial" w:cs="Arial"/>
          <w:sz w:val="20"/>
        </w:rPr>
        <w:t>transcritical</w:t>
      </w:r>
      <w:proofErr w:type="spellEnd"/>
      <w:r>
        <w:rPr>
          <w:rFonts w:ascii="Arial" w:hAnsi="Arial" w:cs="Arial"/>
          <w:sz w:val="20"/>
        </w:rPr>
        <w:t xml:space="preserve"> booster racks </w:t>
      </w:r>
      <w:r w:rsidRPr="00F97340">
        <w:rPr>
          <w:rFonts w:ascii="Arial" w:hAnsi="Arial" w:cs="Arial"/>
          <w:sz w:val="20"/>
        </w:rPr>
        <w:t>(</w:t>
      </w:r>
      <w:proofErr w:type="spellStart"/>
      <w:r w:rsidRPr="00F97340">
        <w:rPr>
          <w:rFonts w:ascii="Arial" w:hAnsi="Arial" w:cs="Arial"/>
          <w:sz w:val="20"/>
        </w:rPr>
        <w:t>Dixell</w:t>
      </w:r>
      <w:proofErr w:type="spellEnd"/>
      <w:r w:rsidRPr="00F97340">
        <w:rPr>
          <w:rFonts w:ascii="Arial" w:hAnsi="Arial" w:cs="Arial"/>
          <w:sz w:val="20"/>
        </w:rPr>
        <w:t xml:space="preserve"> </w:t>
      </w:r>
      <w:proofErr w:type="spellStart"/>
      <w:r w:rsidRPr="00F97340">
        <w:rPr>
          <w:rFonts w:ascii="Arial" w:hAnsi="Arial" w:cs="Arial"/>
          <w:sz w:val="20"/>
        </w:rPr>
        <w:t>iProRACK</w:t>
      </w:r>
      <w:proofErr w:type="spellEnd"/>
      <w:r w:rsidRPr="00F97340">
        <w:rPr>
          <w:rFonts w:ascii="Arial" w:hAnsi="Arial" w:cs="Arial"/>
          <w:sz w:val="20"/>
        </w:rPr>
        <w:t>)</w:t>
      </w:r>
    </w:p>
    <w:p w14:paraId="297EF038" w14:textId="10A298F9" w:rsidR="00772728" w:rsidRDefault="00772728" w:rsidP="00A85702">
      <w:pPr>
        <w:autoSpaceDE w:val="0"/>
        <w:autoSpaceDN w:val="0"/>
        <w:adjustRightInd w:val="0"/>
        <w:spacing w:line="288" w:lineRule="auto"/>
        <w:rPr>
          <w:rFonts w:ascii="Arial" w:hAnsi="Arial" w:cs="Arial"/>
          <w:sz w:val="20"/>
        </w:rPr>
      </w:pPr>
      <w:r w:rsidRPr="24614972">
        <w:rPr>
          <w:rFonts w:ascii="Arial" w:hAnsi="Arial" w:cs="Arial"/>
          <w:sz w:val="20"/>
        </w:rPr>
        <w:t xml:space="preserve">The synchronization among these assets provides advanced regulation algorithms and system logic to address food preservation, providing a single-entry point for the installer, </w:t>
      </w:r>
      <w:proofErr w:type="gramStart"/>
      <w:r w:rsidRPr="24614972">
        <w:rPr>
          <w:rFonts w:ascii="Arial" w:hAnsi="Arial" w:cs="Arial"/>
          <w:sz w:val="20"/>
        </w:rPr>
        <w:t>service</w:t>
      </w:r>
      <w:proofErr w:type="gramEnd"/>
      <w:r w:rsidRPr="24614972">
        <w:rPr>
          <w:rFonts w:ascii="Arial" w:hAnsi="Arial" w:cs="Arial"/>
          <w:sz w:val="20"/>
        </w:rPr>
        <w:t xml:space="preserve"> and energy manager with a complete and wide range of high efficiency electronic controllers suitable for all types of cabinets.</w:t>
      </w:r>
    </w:p>
    <w:p w14:paraId="05D25A1B" w14:textId="77777777" w:rsidR="00772728" w:rsidRDefault="00772728" w:rsidP="00A85702">
      <w:pPr>
        <w:autoSpaceDE w:val="0"/>
        <w:autoSpaceDN w:val="0"/>
        <w:adjustRightInd w:val="0"/>
        <w:spacing w:line="288" w:lineRule="auto"/>
        <w:rPr>
          <w:rFonts w:ascii="Arial" w:hAnsi="Arial" w:cs="Arial"/>
          <w:sz w:val="20"/>
        </w:rPr>
      </w:pPr>
      <w:r w:rsidRPr="001F3F76">
        <w:rPr>
          <w:rFonts w:ascii="Arial" w:hAnsi="Arial" w:cs="Arial"/>
          <w:sz w:val="20"/>
        </w:rPr>
        <w:t xml:space="preserve"> </w:t>
      </w:r>
    </w:p>
    <w:p w14:paraId="71D77567" w14:textId="77777777" w:rsidR="00772728" w:rsidRPr="003F1649" w:rsidRDefault="00772728" w:rsidP="00A85702">
      <w:pPr>
        <w:autoSpaceDE w:val="0"/>
        <w:autoSpaceDN w:val="0"/>
        <w:adjustRightInd w:val="0"/>
        <w:spacing w:line="288" w:lineRule="auto"/>
        <w:rPr>
          <w:rFonts w:ascii="Arial" w:hAnsi="Arial" w:cs="Arial"/>
          <w:sz w:val="20"/>
        </w:rPr>
      </w:pPr>
      <w:r w:rsidRPr="24614972">
        <w:rPr>
          <w:rFonts w:ascii="Arial" w:hAnsi="Arial" w:cs="Arial"/>
          <w:sz w:val="20"/>
        </w:rPr>
        <w:t xml:space="preserve">The new XM700 case controller, designed for remote cases, vertical cabinets, and refrigerated counters, is ideal for all types of retail applications, from small shops to discount stores, supermarkets to hypermarkets. Designed to handle the unique challenges of retail refrigeration environments, its features include: </w:t>
      </w:r>
    </w:p>
    <w:p w14:paraId="71BFE813" w14:textId="77777777" w:rsidR="00772728" w:rsidRPr="007629C7" w:rsidRDefault="00772728" w:rsidP="00772728">
      <w:pPr>
        <w:pStyle w:val="ListParagraph"/>
        <w:numPr>
          <w:ilvl w:val="0"/>
          <w:numId w:val="24"/>
        </w:numPr>
        <w:autoSpaceDE w:val="0"/>
        <w:autoSpaceDN w:val="0"/>
        <w:adjustRightInd w:val="0"/>
        <w:spacing w:line="288" w:lineRule="auto"/>
        <w:jc w:val="both"/>
        <w:rPr>
          <w:rFonts w:ascii="Arial" w:hAnsi="Arial" w:cs="Arial"/>
          <w:sz w:val="20"/>
          <w:szCs w:val="20"/>
        </w:rPr>
      </w:pPr>
      <w:r w:rsidRPr="24614972">
        <w:rPr>
          <w:rFonts w:ascii="Arial" w:hAnsi="Arial" w:cs="Arial"/>
          <w:sz w:val="20"/>
          <w:szCs w:val="20"/>
        </w:rPr>
        <w:t>Purposeful design to handle the unique challenges of retail refrigeration environments </w:t>
      </w:r>
    </w:p>
    <w:p w14:paraId="6A372440" w14:textId="77777777" w:rsidR="00772728" w:rsidRDefault="00772728" w:rsidP="00772728">
      <w:pPr>
        <w:pStyle w:val="ListParagraph"/>
        <w:numPr>
          <w:ilvl w:val="0"/>
          <w:numId w:val="23"/>
        </w:numPr>
        <w:autoSpaceDE w:val="0"/>
        <w:autoSpaceDN w:val="0"/>
        <w:adjustRightInd w:val="0"/>
        <w:spacing w:line="288" w:lineRule="auto"/>
        <w:jc w:val="both"/>
        <w:rPr>
          <w:rFonts w:ascii="Arial" w:hAnsi="Arial" w:cs="Arial"/>
          <w:sz w:val="20"/>
          <w:szCs w:val="20"/>
        </w:rPr>
      </w:pPr>
      <w:r w:rsidRPr="24614972">
        <w:rPr>
          <w:rFonts w:ascii="Arial" w:hAnsi="Arial" w:cs="Arial"/>
          <w:sz w:val="20"/>
          <w:szCs w:val="20"/>
        </w:rPr>
        <w:t>High flexibility and connectivity through Bluetooth® communication systems and a dedicated mobile app</w:t>
      </w:r>
    </w:p>
    <w:p w14:paraId="6076951F" w14:textId="77777777" w:rsidR="00772728" w:rsidRDefault="00772728" w:rsidP="00772728">
      <w:pPr>
        <w:pStyle w:val="ListParagraph"/>
        <w:numPr>
          <w:ilvl w:val="0"/>
          <w:numId w:val="23"/>
        </w:numPr>
        <w:autoSpaceDE w:val="0"/>
        <w:autoSpaceDN w:val="0"/>
        <w:adjustRightInd w:val="0"/>
        <w:spacing w:line="288" w:lineRule="auto"/>
        <w:jc w:val="both"/>
        <w:rPr>
          <w:rFonts w:ascii="Arial" w:hAnsi="Arial" w:cs="Arial"/>
          <w:sz w:val="20"/>
          <w:szCs w:val="20"/>
        </w:rPr>
      </w:pPr>
      <w:r w:rsidRPr="24614972">
        <w:rPr>
          <w:rFonts w:ascii="Arial" w:hAnsi="Arial" w:cs="Arial"/>
          <w:sz w:val="20"/>
          <w:szCs w:val="20"/>
        </w:rPr>
        <w:t xml:space="preserve">A </w:t>
      </w:r>
      <w:r w:rsidRPr="0054764B">
        <w:rPr>
          <w:rFonts w:ascii="Arial" w:hAnsi="Arial" w:cs="Arial"/>
          <w:sz w:val="20"/>
          <w:szCs w:val="20"/>
        </w:rPr>
        <w:t>powerful hardware platform, easy installation mode, a</w:t>
      </w:r>
      <w:r w:rsidRPr="24614972">
        <w:rPr>
          <w:rFonts w:ascii="Arial" w:hAnsi="Arial" w:cs="Arial"/>
          <w:sz w:val="20"/>
          <w:szCs w:val="20"/>
        </w:rPr>
        <w:t xml:space="preserve">nd </w:t>
      </w:r>
      <w:r w:rsidRPr="0054764B">
        <w:rPr>
          <w:rFonts w:ascii="Arial" w:hAnsi="Arial" w:cs="Arial"/>
          <w:sz w:val="20"/>
          <w:szCs w:val="20"/>
        </w:rPr>
        <w:t xml:space="preserve">simple configuration </w:t>
      </w:r>
      <w:r w:rsidRPr="00A85702">
        <w:rPr>
          <w:rFonts w:ascii="Arial" w:hAnsi="Arial" w:cs="Arial"/>
          <w:sz w:val="20"/>
          <w:szCs w:val="20"/>
        </w:rPr>
        <w:t xml:space="preserve">best meet installer and service needs.  </w:t>
      </w:r>
    </w:p>
    <w:p w14:paraId="4043B95A" w14:textId="77777777" w:rsidR="00772728" w:rsidRDefault="00772728" w:rsidP="00772728">
      <w:pPr>
        <w:pStyle w:val="ListParagraph"/>
        <w:numPr>
          <w:ilvl w:val="0"/>
          <w:numId w:val="23"/>
        </w:numPr>
        <w:autoSpaceDE w:val="0"/>
        <w:autoSpaceDN w:val="0"/>
        <w:adjustRightInd w:val="0"/>
        <w:spacing w:line="288" w:lineRule="auto"/>
        <w:jc w:val="both"/>
        <w:rPr>
          <w:rFonts w:ascii="Arial" w:hAnsi="Arial" w:cs="Arial"/>
          <w:sz w:val="20"/>
          <w:szCs w:val="20"/>
        </w:rPr>
      </w:pPr>
      <w:r w:rsidRPr="24614972">
        <w:rPr>
          <w:rFonts w:ascii="Arial" w:hAnsi="Arial" w:cs="Arial"/>
          <w:sz w:val="20"/>
          <w:szCs w:val="20"/>
        </w:rPr>
        <w:t xml:space="preserve">Special algorithms to help maximize energy savings in every application </w:t>
      </w:r>
    </w:p>
    <w:p w14:paraId="012A8B8A" w14:textId="77777777" w:rsidR="00772728" w:rsidRDefault="00772728" w:rsidP="00772728">
      <w:pPr>
        <w:pStyle w:val="ListParagraph"/>
        <w:numPr>
          <w:ilvl w:val="0"/>
          <w:numId w:val="23"/>
        </w:numPr>
        <w:autoSpaceDE w:val="0"/>
        <w:autoSpaceDN w:val="0"/>
        <w:adjustRightInd w:val="0"/>
        <w:spacing w:line="288" w:lineRule="auto"/>
        <w:jc w:val="both"/>
        <w:rPr>
          <w:rFonts w:ascii="Arial" w:hAnsi="Arial" w:cs="Arial"/>
          <w:sz w:val="20"/>
          <w:szCs w:val="20"/>
        </w:rPr>
      </w:pPr>
      <w:r w:rsidRPr="24614972">
        <w:rPr>
          <w:rFonts w:ascii="Arial" w:hAnsi="Arial" w:cs="Arial"/>
          <w:sz w:val="20"/>
          <w:szCs w:val="20"/>
        </w:rPr>
        <w:t>Full touch</w:t>
      </w:r>
      <w:r w:rsidRPr="00A85702">
        <w:rPr>
          <w:rFonts w:ascii="Arial" w:hAnsi="Arial" w:cs="Arial"/>
          <w:sz w:val="20"/>
          <w:szCs w:val="20"/>
        </w:rPr>
        <w:t xml:space="preserve"> interface, high amount of information available, ease of cleaning, </w:t>
      </w:r>
      <w:r w:rsidRPr="24614972">
        <w:rPr>
          <w:rFonts w:ascii="Arial" w:hAnsi="Arial" w:cs="Arial"/>
          <w:sz w:val="20"/>
          <w:szCs w:val="20"/>
        </w:rPr>
        <w:t xml:space="preserve">and intuitive interaction </w:t>
      </w:r>
    </w:p>
    <w:p w14:paraId="5837D871" w14:textId="77777777" w:rsidR="00772728" w:rsidRPr="00F94025" w:rsidRDefault="00772728" w:rsidP="00772728">
      <w:pPr>
        <w:pStyle w:val="ListParagraph"/>
        <w:numPr>
          <w:ilvl w:val="0"/>
          <w:numId w:val="23"/>
        </w:numPr>
        <w:autoSpaceDE w:val="0"/>
        <w:autoSpaceDN w:val="0"/>
        <w:adjustRightInd w:val="0"/>
        <w:spacing w:line="288" w:lineRule="auto"/>
        <w:jc w:val="both"/>
        <w:rPr>
          <w:rFonts w:ascii="Arial" w:hAnsi="Arial" w:cs="Arial"/>
          <w:sz w:val="20"/>
          <w:szCs w:val="20"/>
        </w:rPr>
      </w:pPr>
      <w:r w:rsidRPr="24614972">
        <w:rPr>
          <w:rFonts w:ascii="Arial" w:hAnsi="Arial" w:cs="Arial"/>
          <w:sz w:val="20"/>
          <w:szCs w:val="20"/>
        </w:rPr>
        <w:t>An intelligent demand defrost algorithm that only triggers a defrost cycle</w:t>
      </w:r>
    </w:p>
    <w:p w14:paraId="418C24D5" w14:textId="5C1C627E" w:rsidR="00772728" w:rsidRPr="002954F2" w:rsidRDefault="00772728" w:rsidP="00A85702">
      <w:pPr>
        <w:autoSpaceDE w:val="0"/>
        <w:autoSpaceDN w:val="0"/>
        <w:adjustRightInd w:val="0"/>
        <w:spacing w:line="288" w:lineRule="auto"/>
        <w:rPr>
          <w:rFonts w:ascii="Arial" w:hAnsi="Arial" w:cs="Arial"/>
          <w:sz w:val="20"/>
        </w:rPr>
      </w:pPr>
      <w:r w:rsidRPr="24614972">
        <w:rPr>
          <w:rFonts w:ascii="Arial" w:hAnsi="Arial" w:cs="Arial"/>
          <w:sz w:val="20"/>
        </w:rPr>
        <w:lastRenderedPageBreak/>
        <w:t xml:space="preserve">The XM700 case controller enables OEMs to manage all loads in a refrigerated case, including lights, fans, defrost, heaters, alarms, </w:t>
      </w:r>
      <w:proofErr w:type="gramStart"/>
      <w:r w:rsidRPr="24614972">
        <w:rPr>
          <w:rFonts w:ascii="Arial" w:hAnsi="Arial" w:cs="Arial"/>
          <w:sz w:val="20"/>
        </w:rPr>
        <w:t>stepper</w:t>
      </w:r>
      <w:proofErr w:type="gramEnd"/>
      <w:r w:rsidRPr="24614972">
        <w:rPr>
          <w:rFonts w:ascii="Arial" w:hAnsi="Arial" w:cs="Arial"/>
          <w:sz w:val="20"/>
        </w:rPr>
        <w:t xml:space="preserve"> and valves.</w:t>
      </w:r>
      <w:r w:rsidR="00A85702">
        <w:rPr>
          <w:rFonts w:ascii="Arial" w:hAnsi="Arial" w:cs="Arial"/>
          <w:sz w:val="20"/>
        </w:rPr>
        <w:t xml:space="preserve"> </w:t>
      </w:r>
      <w:proofErr w:type="spellStart"/>
      <w:r w:rsidRPr="24614972">
        <w:rPr>
          <w:rFonts w:ascii="Arial" w:hAnsi="Arial" w:cs="Arial"/>
          <w:sz w:val="20"/>
        </w:rPr>
        <w:t>Its</w:t>
      </w:r>
      <w:proofErr w:type="spellEnd"/>
      <w:r w:rsidRPr="24614972">
        <w:rPr>
          <w:rFonts w:ascii="Arial" w:hAnsi="Arial" w:cs="Arial"/>
          <w:sz w:val="20"/>
        </w:rPr>
        <w:t xml:space="preserve"> hardware and software have been designed, </w:t>
      </w:r>
      <w:proofErr w:type="gramStart"/>
      <w:r w:rsidRPr="24614972">
        <w:rPr>
          <w:rFonts w:ascii="Arial" w:hAnsi="Arial" w:cs="Arial"/>
          <w:sz w:val="20"/>
        </w:rPr>
        <w:t>engineered</w:t>
      </w:r>
      <w:proofErr w:type="gramEnd"/>
      <w:r w:rsidRPr="24614972">
        <w:rPr>
          <w:rFonts w:ascii="Arial" w:hAnsi="Arial" w:cs="Arial"/>
          <w:sz w:val="20"/>
        </w:rPr>
        <w:t xml:space="preserve"> and tested for low and medium temperature applications, enabling the coordination of refrigeration case lineups with support for up to eight cases.</w:t>
      </w:r>
      <w:r w:rsidR="00A85702">
        <w:rPr>
          <w:rFonts w:ascii="Arial" w:hAnsi="Arial" w:cs="Arial"/>
          <w:sz w:val="20"/>
        </w:rPr>
        <w:t xml:space="preserve"> </w:t>
      </w:r>
      <w:r w:rsidRPr="24614972">
        <w:rPr>
          <w:rFonts w:ascii="Arial" w:hAnsi="Arial" w:cs="Arial"/>
          <w:sz w:val="20"/>
        </w:rPr>
        <w:t xml:space="preserve">Through Bluetooth® communication and the new mobile app, available for iOS and Android, interaction with refrigeration units is even more immediate. It is now possible to check cabinet operation in real-time via the user interface available on a mobile device (smartphone, tablet) which provides full control of the unit with simplified configuration, </w:t>
      </w:r>
      <w:proofErr w:type="gramStart"/>
      <w:r w:rsidRPr="24614972">
        <w:rPr>
          <w:rFonts w:ascii="Arial" w:hAnsi="Arial" w:cs="Arial"/>
          <w:sz w:val="20"/>
        </w:rPr>
        <w:t>control</w:t>
      </w:r>
      <w:proofErr w:type="gramEnd"/>
      <w:r w:rsidRPr="24614972">
        <w:rPr>
          <w:rFonts w:ascii="Arial" w:hAnsi="Arial" w:cs="Arial"/>
          <w:sz w:val="20"/>
        </w:rPr>
        <w:t xml:space="preserve"> and maintenance activities. The mobile app provides complete reporting with graphs and statistics, status alerts of the refrigerated cabinets (presence of alarm conditions</w:t>
      </w:r>
      <w:proofErr w:type="gramStart"/>
      <w:r w:rsidRPr="24614972">
        <w:rPr>
          <w:rFonts w:ascii="Arial" w:hAnsi="Arial" w:cs="Arial"/>
          <w:sz w:val="20"/>
        </w:rPr>
        <w:t>), and</w:t>
      </w:r>
      <w:proofErr w:type="gramEnd"/>
      <w:r w:rsidRPr="24614972">
        <w:rPr>
          <w:rFonts w:ascii="Arial" w:hAnsi="Arial" w:cs="Arial"/>
          <w:sz w:val="20"/>
        </w:rPr>
        <w:t xml:space="preserve"> identifies users to securely centralize management of user access and permission levels.</w:t>
      </w:r>
    </w:p>
    <w:p w14:paraId="386DE7FB" w14:textId="77777777" w:rsidR="00772728" w:rsidRPr="002954F2" w:rsidRDefault="00772728" w:rsidP="00A85702">
      <w:pPr>
        <w:autoSpaceDE w:val="0"/>
        <w:autoSpaceDN w:val="0"/>
        <w:adjustRightInd w:val="0"/>
        <w:spacing w:line="288" w:lineRule="auto"/>
        <w:rPr>
          <w:rFonts w:ascii="Arial" w:hAnsi="Arial" w:cs="Arial"/>
          <w:sz w:val="20"/>
        </w:rPr>
      </w:pPr>
    </w:p>
    <w:p w14:paraId="6B695189" w14:textId="77777777" w:rsidR="00772728" w:rsidRDefault="00772728" w:rsidP="00772728">
      <w:pPr>
        <w:autoSpaceDE w:val="0"/>
        <w:autoSpaceDN w:val="0"/>
        <w:adjustRightInd w:val="0"/>
        <w:spacing w:line="288" w:lineRule="auto"/>
        <w:jc w:val="center"/>
        <w:rPr>
          <w:rFonts w:ascii="Arial" w:hAnsi="Arial" w:cs="Arial"/>
          <w:sz w:val="20"/>
        </w:rPr>
      </w:pPr>
      <w:r w:rsidRPr="000C13EA">
        <w:rPr>
          <w:rFonts w:ascii="Arial" w:hAnsi="Arial" w:cs="Arial"/>
          <w:noProof/>
          <w:sz w:val="20"/>
        </w:rPr>
        <w:drawing>
          <wp:inline distT="0" distB="0" distL="0" distR="0" wp14:anchorId="35E17E59" wp14:editId="26B8FD4B">
            <wp:extent cx="3976805" cy="3787370"/>
            <wp:effectExtent l="0" t="0" r="508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86245" cy="3796360"/>
                    </a:xfrm>
                    <a:prstGeom prst="rect">
                      <a:avLst/>
                    </a:prstGeom>
                  </pic:spPr>
                </pic:pic>
              </a:graphicData>
            </a:graphic>
          </wp:inline>
        </w:drawing>
      </w:r>
    </w:p>
    <w:p w14:paraId="4269EE4E" w14:textId="77777777" w:rsidR="00772728" w:rsidRPr="001F3F76" w:rsidRDefault="00772728" w:rsidP="00772728">
      <w:pPr>
        <w:autoSpaceDE w:val="0"/>
        <w:autoSpaceDN w:val="0"/>
        <w:adjustRightInd w:val="0"/>
        <w:spacing w:line="288" w:lineRule="auto"/>
        <w:jc w:val="center"/>
        <w:rPr>
          <w:rFonts w:ascii="Arial" w:hAnsi="Arial" w:cs="Arial"/>
          <w:i/>
          <w:sz w:val="20"/>
        </w:rPr>
      </w:pPr>
    </w:p>
    <w:p w14:paraId="74E7F1C9" w14:textId="77777777" w:rsidR="00772728" w:rsidRDefault="00772728" w:rsidP="00772728">
      <w:pPr>
        <w:spacing w:line="276" w:lineRule="auto"/>
        <w:jc w:val="center"/>
        <w:rPr>
          <w:rFonts w:ascii="Arial" w:hAnsi="Arial" w:cs="Arial"/>
          <w:i/>
          <w:sz w:val="20"/>
        </w:rPr>
      </w:pPr>
      <w:r>
        <w:rPr>
          <w:rFonts w:ascii="Arial" w:hAnsi="Arial" w:cs="Arial"/>
          <w:i/>
          <w:sz w:val="20"/>
        </w:rPr>
        <w:t xml:space="preserve">Innovation and connectivity at </w:t>
      </w:r>
      <w:proofErr w:type="spellStart"/>
      <w:r>
        <w:rPr>
          <w:rFonts w:ascii="Arial" w:hAnsi="Arial" w:cs="Arial"/>
          <w:i/>
          <w:sz w:val="20"/>
        </w:rPr>
        <w:t>Euroshop</w:t>
      </w:r>
      <w:proofErr w:type="spellEnd"/>
      <w:r>
        <w:rPr>
          <w:rFonts w:ascii="Arial" w:hAnsi="Arial" w:cs="Arial"/>
          <w:i/>
          <w:sz w:val="20"/>
        </w:rPr>
        <w:t xml:space="preserve"> 2023</w:t>
      </w:r>
    </w:p>
    <w:p w14:paraId="0133A8DB" w14:textId="0A7C9AB8" w:rsidR="003E0A4B" w:rsidRDefault="003E0A4B">
      <w:pPr>
        <w:rPr>
          <w:rFonts w:ascii="Arial" w:hAnsi="Arial" w:cs="Arial"/>
          <w:i/>
          <w:sz w:val="20"/>
        </w:rPr>
      </w:pPr>
      <w:r>
        <w:rPr>
          <w:rFonts w:ascii="Arial" w:hAnsi="Arial" w:cs="Arial"/>
          <w:i/>
          <w:sz w:val="20"/>
        </w:rPr>
        <w:br w:type="page"/>
      </w:r>
    </w:p>
    <w:p w14:paraId="69484B93" w14:textId="77777777" w:rsidR="00772728" w:rsidRPr="001F3F76" w:rsidRDefault="00772728" w:rsidP="00772728">
      <w:pPr>
        <w:spacing w:line="276" w:lineRule="auto"/>
        <w:jc w:val="center"/>
        <w:rPr>
          <w:rFonts w:ascii="Arial" w:hAnsi="Arial" w:cs="Arial"/>
          <w:i/>
          <w:sz w:val="20"/>
        </w:rPr>
      </w:pPr>
    </w:p>
    <w:p w14:paraId="27694AD3" w14:textId="157A2D20" w:rsidR="007A73EF" w:rsidRPr="00772728" w:rsidRDefault="007A73EF" w:rsidP="009820F6">
      <w:pPr>
        <w:spacing w:line="288" w:lineRule="auto"/>
        <w:ind w:right="4"/>
        <w:rPr>
          <w:rFonts w:ascii="Arial" w:hAnsi="Arial" w:cs="Arial"/>
          <w:b/>
          <w:sz w:val="22"/>
          <w:szCs w:val="22"/>
        </w:rPr>
      </w:pPr>
    </w:p>
    <w:p w14:paraId="0D6841B2" w14:textId="5DF86309" w:rsidR="007A73EF" w:rsidRDefault="007A73EF" w:rsidP="000B1556">
      <w:pPr>
        <w:spacing w:line="288" w:lineRule="auto"/>
        <w:ind w:right="4"/>
        <w:jc w:val="center"/>
        <w:rPr>
          <w:rFonts w:ascii="Arial" w:hAnsi="Arial" w:cs="Arial"/>
          <w:bCs/>
          <w:sz w:val="22"/>
          <w:szCs w:val="22"/>
        </w:rPr>
      </w:pPr>
      <w:r w:rsidRPr="009820F6">
        <w:rPr>
          <w:rFonts w:ascii="Arial" w:hAnsi="Arial" w:cs="Arial"/>
          <w:bCs/>
          <w:sz w:val="22"/>
          <w:szCs w:val="22"/>
        </w:rPr>
        <w:t># # #</w:t>
      </w:r>
    </w:p>
    <w:p w14:paraId="1CFC4217" w14:textId="044E7649" w:rsidR="00914007" w:rsidRDefault="00914007" w:rsidP="000B1556">
      <w:pPr>
        <w:spacing w:line="288" w:lineRule="auto"/>
        <w:ind w:right="4"/>
        <w:jc w:val="center"/>
        <w:rPr>
          <w:rFonts w:ascii="Arial" w:hAnsi="Arial" w:cs="Arial"/>
          <w:bCs/>
          <w:sz w:val="22"/>
          <w:szCs w:val="22"/>
        </w:rPr>
      </w:pPr>
    </w:p>
    <w:p w14:paraId="511C910E" w14:textId="77777777" w:rsidR="00CB16F2" w:rsidRPr="009820F6" w:rsidRDefault="00CB16F2" w:rsidP="000B1556">
      <w:pPr>
        <w:spacing w:line="288" w:lineRule="auto"/>
        <w:ind w:right="4"/>
        <w:jc w:val="center"/>
        <w:rPr>
          <w:rFonts w:ascii="Arial" w:hAnsi="Arial" w:cs="Arial"/>
          <w:bCs/>
          <w:sz w:val="22"/>
          <w:szCs w:val="22"/>
        </w:rPr>
      </w:pPr>
    </w:p>
    <w:p w14:paraId="73ACF040" w14:textId="1877C2D1" w:rsidR="007A73EF" w:rsidRPr="009820F6" w:rsidRDefault="007A73EF" w:rsidP="0034601B">
      <w:pPr>
        <w:pStyle w:val="Heading3"/>
        <w:rPr>
          <w:rFonts w:ascii="Arial" w:hAnsi="Arial" w:cs="Arial"/>
          <w:b/>
          <w:sz w:val="22"/>
          <w:szCs w:val="22"/>
        </w:rPr>
      </w:pPr>
      <w:r w:rsidRPr="009820F6">
        <w:rPr>
          <w:rFonts w:ascii="Arial" w:hAnsi="Arial" w:cs="Arial"/>
          <w:b/>
          <w:sz w:val="22"/>
          <w:szCs w:val="22"/>
        </w:rPr>
        <w:t>About Emerson</w:t>
      </w:r>
    </w:p>
    <w:p w14:paraId="5A17BD18" w14:textId="0DD06E1C" w:rsidR="007A73EF" w:rsidRDefault="00260AAF" w:rsidP="00E72AB7">
      <w:pPr>
        <w:rPr>
          <w:rFonts w:ascii="Arial" w:hAnsi="Arial" w:cs="Arial"/>
          <w:sz w:val="22"/>
          <w:szCs w:val="22"/>
        </w:rPr>
      </w:pPr>
      <w:r w:rsidRPr="00260AAF">
        <w:rPr>
          <w:rFonts w:ascii="Arial" w:hAnsi="Arial" w:cs="Arial"/>
          <w:sz w:val="22"/>
          <w:szCs w:val="22"/>
        </w:rPr>
        <w:t xml:space="preserve">Emerson (NYSE: EMR) is a global technology and software company providing innovative solutions for the world’s essential industries. Through its leading automation portfolio, including its majority stake in </w:t>
      </w:r>
      <w:proofErr w:type="spellStart"/>
      <w:r w:rsidRPr="00260AAF">
        <w:rPr>
          <w:rFonts w:ascii="Arial" w:hAnsi="Arial" w:cs="Arial"/>
          <w:sz w:val="22"/>
          <w:szCs w:val="22"/>
        </w:rPr>
        <w:t>AspenTech</w:t>
      </w:r>
      <w:proofErr w:type="spellEnd"/>
      <w:r w:rsidRPr="00260AAF">
        <w:rPr>
          <w:rFonts w:ascii="Arial" w:hAnsi="Arial" w:cs="Arial"/>
          <w:sz w:val="22"/>
          <w:szCs w:val="22"/>
        </w:rPr>
        <w:t xml:space="preserve">, Emerson helps hybrid, process and discrete manufacturers optimize operations, protect personnel, reduce </w:t>
      </w:r>
      <w:proofErr w:type="gramStart"/>
      <w:r w:rsidRPr="00260AAF">
        <w:rPr>
          <w:rFonts w:ascii="Arial" w:hAnsi="Arial" w:cs="Arial"/>
          <w:sz w:val="22"/>
          <w:szCs w:val="22"/>
        </w:rPr>
        <w:t>emissions</w:t>
      </w:r>
      <w:proofErr w:type="gramEnd"/>
      <w:r w:rsidRPr="00260AAF">
        <w:rPr>
          <w:rFonts w:ascii="Arial" w:hAnsi="Arial" w:cs="Arial"/>
          <w:sz w:val="22"/>
          <w:szCs w:val="22"/>
        </w:rPr>
        <w:t xml:space="preserve"> and achieve their sustainability goals.</w:t>
      </w:r>
      <w:r w:rsidR="008673B4" w:rsidRPr="009820F6">
        <w:rPr>
          <w:rFonts w:ascii="Arial" w:hAnsi="Arial" w:cs="Arial"/>
          <w:sz w:val="22"/>
          <w:szCs w:val="22"/>
        </w:rPr>
        <w:t xml:space="preserve"> For more information</w:t>
      </w:r>
      <w:r w:rsidR="00FB183D">
        <w:rPr>
          <w:rFonts w:ascii="Arial" w:hAnsi="Arial" w:cs="Arial"/>
          <w:sz w:val="22"/>
          <w:szCs w:val="22"/>
        </w:rPr>
        <w:t>,</w:t>
      </w:r>
      <w:r w:rsidR="008673B4" w:rsidRPr="009820F6">
        <w:rPr>
          <w:rFonts w:ascii="Arial" w:hAnsi="Arial" w:cs="Arial"/>
          <w:sz w:val="22"/>
          <w:szCs w:val="22"/>
        </w:rPr>
        <w:t xml:space="preserve"> visit</w:t>
      </w:r>
      <w:r w:rsidR="007A73EF" w:rsidRPr="009820F6">
        <w:rPr>
          <w:rFonts w:ascii="Arial" w:hAnsi="Arial" w:cs="Arial"/>
          <w:sz w:val="22"/>
          <w:szCs w:val="22"/>
        </w:rPr>
        <w:t xml:space="preserve"> </w:t>
      </w:r>
      <w:hyperlink r:id="rId11" w:history="1">
        <w:r w:rsidR="00B73C0D" w:rsidRPr="009820F6">
          <w:rPr>
            <w:rStyle w:val="Hyperlink"/>
            <w:rFonts w:ascii="Arial" w:hAnsi="Arial" w:cs="Arial"/>
            <w:sz w:val="22"/>
            <w:szCs w:val="22"/>
          </w:rPr>
          <w:t>Emerson.com</w:t>
        </w:r>
      </w:hyperlink>
      <w:r w:rsidR="002F4CAE">
        <w:rPr>
          <w:rFonts w:ascii="Arial" w:hAnsi="Arial" w:cs="Arial"/>
          <w:sz w:val="22"/>
          <w:szCs w:val="22"/>
        </w:rPr>
        <w:t>.</w:t>
      </w:r>
    </w:p>
    <w:p w14:paraId="6B4D8E20" w14:textId="77777777" w:rsidR="0034601B" w:rsidRPr="005762AE" w:rsidRDefault="0034601B" w:rsidP="00E72AB7">
      <w:pPr>
        <w:rPr>
          <w:rFonts w:ascii="Arial" w:hAnsi="Arial" w:cs="Arial"/>
          <w:color w:val="0000FF"/>
          <w:sz w:val="22"/>
          <w:szCs w:val="22"/>
          <w:u w:val="single"/>
        </w:rPr>
      </w:pPr>
    </w:p>
    <w:bookmarkEnd w:id="0"/>
    <w:bookmarkEnd w:id="1"/>
    <w:p w14:paraId="5BBE2A2B" w14:textId="3AAD587D" w:rsidR="007A73EF" w:rsidRPr="009820F6" w:rsidRDefault="0034601B" w:rsidP="0034601B">
      <w:pPr>
        <w:tabs>
          <w:tab w:val="left" w:pos="9356"/>
        </w:tabs>
        <w:spacing w:line="288" w:lineRule="auto"/>
        <w:ind w:right="4"/>
        <w:rPr>
          <w:rFonts w:ascii="Arial" w:hAnsi="Arial" w:cs="Arial"/>
          <w:bCs/>
          <w:sz w:val="22"/>
          <w:szCs w:val="22"/>
        </w:rPr>
      </w:pPr>
      <w:r>
        <w:rPr>
          <w:rFonts w:ascii="Arial" w:hAnsi="Arial" w:cs="Arial"/>
          <w:i/>
          <w:iCs/>
          <w:sz w:val="22"/>
          <w:szCs w:val="22"/>
        </w:rPr>
        <w:t>Emerson’s Climate Technologies business has more than 100 years of experience in heating, ventilation, air conditioning and refrigeration technologies and solutions. Emerson announced in October 2022 an agreement to sell a majority stake in Climate Technologies to Blackstone.</w:t>
      </w:r>
    </w:p>
    <w:p w14:paraId="34AD4217" w14:textId="2C63C147" w:rsidR="00681C6F" w:rsidRPr="009820F6" w:rsidRDefault="007A73EF" w:rsidP="000B1556">
      <w:pPr>
        <w:spacing w:line="288" w:lineRule="auto"/>
        <w:ind w:right="4"/>
        <w:jc w:val="center"/>
        <w:rPr>
          <w:rFonts w:ascii="Arial" w:hAnsi="Arial" w:cs="Arial"/>
          <w:sz w:val="22"/>
          <w:szCs w:val="22"/>
          <w:lang w:val="en-GB"/>
        </w:rPr>
      </w:pPr>
      <w:r w:rsidRPr="009820F6">
        <w:rPr>
          <w:rFonts w:ascii="Arial" w:hAnsi="Arial" w:cs="Arial"/>
          <w:bCs/>
          <w:sz w:val="22"/>
          <w:szCs w:val="22"/>
        </w:rPr>
        <w:t># # #</w:t>
      </w:r>
    </w:p>
    <w:p w14:paraId="75CD4E5C" w14:textId="77777777" w:rsidR="00681C6F" w:rsidRPr="009820F6" w:rsidRDefault="00681C6F" w:rsidP="009820F6">
      <w:pPr>
        <w:rPr>
          <w:rFonts w:ascii="Arial" w:hAnsi="Arial" w:cs="Arial"/>
          <w:sz w:val="22"/>
          <w:szCs w:val="22"/>
          <w:lang w:val="en-GB"/>
        </w:rPr>
      </w:pPr>
    </w:p>
    <w:sectPr w:rsidR="00681C6F" w:rsidRPr="009820F6" w:rsidSect="00385F6E">
      <w:headerReference w:type="default" r:id="rId12"/>
      <w:footerReference w:type="default" r:id="rId13"/>
      <w:type w:val="continuous"/>
      <w:pgSz w:w="11907" w:h="16839" w:code="9"/>
      <w:pgMar w:top="2517" w:right="1440" w:bottom="1440" w:left="1440" w:header="289" w:footer="54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4ADA" w14:textId="77777777" w:rsidR="002D6458" w:rsidRDefault="002D6458">
      <w:r>
        <w:separator/>
      </w:r>
    </w:p>
  </w:endnote>
  <w:endnote w:type="continuationSeparator" w:id="0">
    <w:p w14:paraId="06D9FD85" w14:textId="77777777" w:rsidR="002D6458" w:rsidRDefault="002D6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TLArgoTLight">
    <w:altName w:val="Cambria"/>
    <w:charset w:val="00"/>
    <w:family w:val="swiss"/>
    <w:pitch w:val="variable"/>
    <w:sig w:usb0="00000003" w:usb1="0000004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A0C5" w14:textId="2331F67E" w:rsidR="00E84E38" w:rsidRPr="003B528A" w:rsidRDefault="00A3689B" w:rsidP="007A73EF">
    <w:pPr>
      <w:tabs>
        <w:tab w:val="left" w:pos="10206"/>
      </w:tabs>
      <w:ind w:left="-2160" w:right="-1985"/>
      <w:jc w:val="center"/>
      <w:rPr>
        <w:rFonts w:ascii="Arial" w:hAnsi="Arial"/>
        <w:color w:val="003399"/>
        <w:sz w:val="16"/>
        <w:szCs w:val="24"/>
        <w:lang w:val="fr-FR"/>
      </w:rPr>
    </w:pPr>
    <w:r>
      <w:rPr>
        <w:noProof/>
        <w:lang w:val="en-GB" w:eastAsia="en-GB"/>
      </w:rPr>
      <mc:AlternateContent>
        <mc:Choice Requires="wps">
          <w:drawing>
            <wp:anchor distT="0" distB="0" distL="114300" distR="114300" simplePos="0" relativeHeight="251656192" behindDoc="0" locked="0" layoutInCell="1" allowOverlap="1" wp14:anchorId="103DC154" wp14:editId="70FC8973">
              <wp:simplePos x="0" y="0"/>
              <wp:positionH relativeFrom="column">
                <wp:posOffset>-500380</wp:posOffset>
              </wp:positionH>
              <wp:positionV relativeFrom="paragraph">
                <wp:posOffset>-67310</wp:posOffset>
              </wp:positionV>
              <wp:extent cx="7677150" cy="0"/>
              <wp:effectExtent l="13970" t="8890" r="5080" b="10160"/>
              <wp:wrapNone/>
              <wp:docPr id="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715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4F91E" id="_x0000_t32" coordsize="21600,21600" o:spt="32" o:oned="t" path="m,l21600,21600e" filled="f">
              <v:path arrowok="t" fillok="f" o:connecttype="none"/>
              <o:lock v:ext="edit" shapetype="t"/>
            </v:shapetype>
            <v:shape id="Straight Arrow Connector 9" o:spid="_x0000_s1026" type="#_x0000_t32" style="position:absolute;margin-left:-39.4pt;margin-top:-5.3pt;width:604.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" strokecolor="#a5a5a5"/>
          </w:pict>
        </mc:Fallback>
      </mc:AlternateContent>
    </w:r>
    <w:r w:rsidR="00E84E38" w:rsidRPr="003B528A">
      <w:rPr>
        <w:rFonts w:ascii="Arial" w:hAnsi="Arial"/>
        <w:noProof/>
        <w:color w:val="003399"/>
        <w:sz w:val="16"/>
        <w:szCs w:val="24"/>
        <w:lang w:val="fr-FR"/>
      </w:rPr>
      <w:t>Contact:</w:t>
    </w:r>
    <w:r w:rsidR="00E84E38" w:rsidRPr="003B528A">
      <w:rPr>
        <w:rFonts w:ascii="Arial" w:hAnsi="Arial"/>
        <w:color w:val="003399"/>
        <w:sz w:val="16"/>
        <w:szCs w:val="24"/>
        <w:lang w:val="fr-FR"/>
      </w:rPr>
      <w:t xml:space="preserve"> Petra </w:t>
    </w:r>
    <w:r w:rsidR="00E84E38" w:rsidRPr="003B528A">
      <w:rPr>
        <w:rFonts w:ascii="Arial" w:hAnsi="Arial"/>
        <w:noProof/>
        <w:color w:val="003399"/>
        <w:sz w:val="16"/>
        <w:szCs w:val="24"/>
        <w:lang w:val="fr-FR"/>
      </w:rPr>
      <w:t xml:space="preserve">Schreiber, </w:t>
    </w:r>
    <w:r w:rsidR="00E84E38">
      <w:rPr>
        <w:rFonts w:ascii="Arial" w:hAnsi="Arial"/>
        <w:noProof/>
        <w:color w:val="003399"/>
        <w:sz w:val="16"/>
        <w:szCs w:val="24"/>
        <w:lang w:val="fr-FR"/>
      </w:rPr>
      <w:t>Director</w:t>
    </w:r>
    <w:r w:rsidR="00E84E38" w:rsidRPr="003B528A">
      <w:rPr>
        <w:rFonts w:ascii="Arial" w:hAnsi="Arial"/>
        <w:noProof/>
        <w:color w:val="003399"/>
        <w:sz w:val="16"/>
        <w:szCs w:val="24"/>
        <w:lang w:val="fr-FR"/>
      </w:rPr>
      <w:t xml:space="preserve"> Communication</w:t>
    </w:r>
    <w:r w:rsidR="00E84E38">
      <w:rPr>
        <w:rFonts w:ascii="Arial" w:hAnsi="Arial"/>
        <w:noProof/>
        <w:color w:val="003399"/>
        <w:sz w:val="16"/>
        <w:szCs w:val="24"/>
        <w:lang w:val="fr-FR"/>
      </w:rPr>
      <w:t>s</w:t>
    </w:r>
    <w:r w:rsidR="00E84E38" w:rsidRPr="003B528A">
      <w:rPr>
        <w:rFonts w:ascii="Arial" w:hAnsi="Arial"/>
        <w:noProof/>
        <w:color w:val="003399"/>
        <w:sz w:val="16"/>
        <w:szCs w:val="24"/>
        <w:lang w:val="fr-FR"/>
      </w:rPr>
      <w:t xml:space="preserve"> - press.ecteu@emerson.com</w:t>
    </w:r>
  </w:p>
  <w:p w14:paraId="3B89876C" w14:textId="77777777" w:rsidR="00E84E38" w:rsidRPr="003A53A9" w:rsidRDefault="00E84E38" w:rsidP="007A73EF">
    <w:pPr>
      <w:pStyle w:val="Footer"/>
      <w:tabs>
        <w:tab w:val="left" w:pos="10206"/>
      </w:tabs>
      <w:ind w:left="-2160" w:right="-1985"/>
      <w:jc w:val="center"/>
      <w:rPr>
        <w:rFonts w:ascii="Arial" w:hAnsi="Arial"/>
        <w:color w:val="003399"/>
        <w:sz w:val="16"/>
        <w:szCs w:val="24"/>
        <w:lang w:val="de-DE"/>
      </w:rPr>
    </w:pPr>
    <w:r w:rsidRPr="0093492B">
      <w:rPr>
        <w:rFonts w:ascii="Arial" w:hAnsi="Arial"/>
        <w:b/>
        <w:noProof/>
        <w:color w:val="003399"/>
        <w:sz w:val="16"/>
        <w:szCs w:val="24"/>
        <w:lang w:val="fr-FR"/>
      </w:rPr>
      <w:t>Emerson Commercial &amp; Residential Solutions</w:t>
    </w:r>
    <w:r>
      <w:rPr>
        <w:rFonts w:ascii="Arial" w:hAnsi="Arial"/>
        <w:noProof/>
        <w:color w:val="003399"/>
        <w:sz w:val="16"/>
        <w:szCs w:val="24"/>
        <w:lang w:val="fr-FR"/>
      </w:rPr>
      <w:t xml:space="preserve">, </w:t>
    </w:r>
    <w:r w:rsidRPr="008073A0">
      <w:rPr>
        <w:rFonts w:ascii="Arial" w:hAnsi="Arial"/>
        <w:noProof/>
        <w:color w:val="003399"/>
        <w:sz w:val="16"/>
        <w:szCs w:val="24"/>
        <w:lang w:val="fr-FR"/>
      </w:rPr>
      <w:t>Emerson Climate Technologies GmbH, Pascalstr.</w:t>
    </w:r>
    <w:r w:rsidRPr="008073A0">
      <w:rPr>
        <w:rFonts w:ascii="Arial" w:hAnsi="Arial"/>
        <w:color w:val="003399"/>
        <w:sz w:val="16"/>
        <w:szCs w:val="24"/>
        <w:lang w:val="fr-FR"/>
      </w:rPr>
      <w:t xml:space="preserve"> </w:t>
    </w:r>
    <w:r w:rsidRPr="003A53A9">
      <w:rPr>
        <w:rFonts w:ascii="Arial" w:hAnsi="Arial"/>
        <w:noProof/>
        <w:color w:val="003399"/>
        <w:sz w:val="16"/>
        <w:szCs w:val="24"/>
        <w:lang w:val="de-DE"/>
      </w:rPr>
      <w:t>65, 52076 Aachen, Germany</w:t>
    </w:r>
  </w:p>
  <w:p w14:paraId="261D1C9E" w14:textId="77777777" w:rsidR="00E84E38" w:rsidRDefault="00E84E38" w:rsidP="007A73EF">
    <w:pPr>
      <w:pStyle w:val="Footer"/>
      <w:tabs>
        <w:tab w:val="left" w:pos="10206"/>
      </w:tabs>
      <w:ind w:left="-2160" w:right="-1985"/>
      <w:jc w:val="center"/>
      <w:rPr>
        <w:rFonts w:ascii="Arial" w:hAnsi="Arial"/>
        <w:color w:val="002060"/>
        <w:sz w:val="16"/>
        <w:szCs w:val="24"/>
        <w:u w:val="single"/>
        <w:lang w:val="de-DE"/>
      </w:rPr>
    </w:pPr>
    <w:r w:rsidRPr="003A53A9">
      <w:rPr>
        <w:rFonts w:ascii="Arial" w:hAnsi="Arial"/>
        <w:noProof/>
        <w:color w:val="003399"/>
        <w:sz w:val="16"/>
        <w:szCs w:val="24"/>
        <w:lang w:val="de-DE"/>
      </w:rPr>
      <w:t>T:</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+49 (0) 2408 929 0    F:</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 xml:space="preserve">+49 (0) 2408 929 570 </w:t>
    </w:r>
    <w:hyperlink r:id="rId1" w:history="1">
      <w:r>
        <w:rPr>
          <w:rStyle w:val="Hyperlink"/>
          <w:rFonts w:ascii="Arial" w:hAnsi="Arial"/>
          <w:noProof/>
          <w:sz w:val="16"/>
          <w:szCs w:val="24"/>
          <w:lang w:val="de-DE"/>
        </w:rPr>
        <w:t>climate.emerson.com/en-gb</w:t>
      </w:r>
    </w:hyperlink>
  </w:p>
  <w:p w14:paraId="45DF9FD5" w14:textId="765D656F" w:rsidR="00E84E38" w:rsidRPr="003B0615" w:rsidRDefault="00E84E38" w:rsidP="007A73EF">
    <w:pPr>
      <w:ind w:left="-2160" w:right="-1985"/>
      <w:jc w:val="center"/>
      <w:rPr>
        <w:rFonts w:ascii="Arial" w:hAnsi="Arial" w:cs="Arial"/>
        <w:sz w:val="16"/>
        <w:szCs w:val="16"/>
        <w:lang w:val="de-DE"/>
      </w:rPr>
    </w:pPr>
    <w:r w:rsidRPr="00726652">
      <w:rPr>
        <w:rFonts w:ascii="Arial" w:hAnsi="Arial" w:cs="Arial"/>
        <w:sz w:val="16"/>
        <w:szCs w:val="16"/>
        <w:lang w:val="de-DE"/>
      </w:rPr>
      <w:t xml:space="preserve">Page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PAGE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1</w:t>
    </w:r>
    <w:r w:rsidRPr="00726652">
      <w:rPr>
        <w:rFonts w:ascii="Arial" w:hAnsi="Arial" w:cs="Arial"/>
        <w:b/>
        <w:sz w:val="16"/>
        <w:szCs w:val="16"/>
        <w:lang w:val="de-DE"/>
      </w:rPr>
      <w:fldChar w:fldCharType="end"/>
    </w:r>
    <w:r w:rsidRPr="00726652">
      <w:rPr>
        <w:rFonts w:ascii="Arial" w:hAnsi="Arial" w:cs="Arial"/>
        <w:sz w:val="16"/>
        <w:szCs w:val="16"/>
        <w:lang w:val="de-DE"/>
      </w:rPr>
      <w:t xml:space="preserve"> </w:t>
    </w:r>
    <w:proofErr w:type="spellStart"/>
    <w:r w:rsidRPr="00726652">
      <w:rPr>
        <w:rFonts w:ascii="Arial" w:hAnsi="Arial" w:cs="Arial"/>
        <w:sz w:val="16"/>
        <w:szCs w:val="16"/>
        <w:lang w:val="de-DE"/>
      </w:rPr>
      <w:t>of</w:t>
    </w:r>
    <w:proofErr w:type="spellEnd"/>
    <w:r w:rsidRPr="00726652">
      <w:rPr>
        <w:rFonts w:ascii="Arial" w:hAnsi="Arial" w:cs="Arial"/>
        <w:sz w:val="16"/>
        <w:szCs w:val="16"/>
        <w:lang w:val="de-DE"/>
      </w:rPr>
      <w:t xml:space="preserv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NUMPAGES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2</w:t>
    </w:r>
    <w:r w:rsidRPr="00726652">
      <w:rPr>
        <w:rFonts w:ascii="Arial" w:hAnsi="Arial" w:cs="Arial"/>
        <w:b/>
        <w:sz w:val="16"/>
        <w:szCs w:val="16"/>
        <w:lang w:val="de-DE"/>
      </w:rPr>
      <w:fldChar w:fldCharType="end"/>
    </w:r>
  </w:p>
  <w:p w14:paraId="2F037E54" w14:textId="77777777" w:rsidR="00E84E38" w:rsidRPr="003B0615" w:rsidRDefault="00E84E38" w:rsidP="007A73EF">
    <w:pPr>
      <w:pStyle w:val="Footer"/>
      <w:ind w:left="-2160"/>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2D01E" w14:textId="77777777" w:rsidR="002D6458" w:rsidRDefault="002D6458">
      <w:r>
        <w:separator/>
      </w:r>
    </w:p>
  </w:footnote>
  <w:footnote w:type="continuationSeparator" w:id="0">
    <w:p w14:paraId="15AF44F7" w14:textId="77777777" w:rsidR="002D6458" w:rsidRDefault="002D6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46DD" w14:textId="37328EBC" w:rsidR="00E84E38" w:rsidRDefault="00385F6E" w:rsidP="007A73EF">
    <w:pPr>
      <w:pStyle w:val="BodyText"/>
      <w:tabs>
        <w:tab w:val="left" w:pos="1418"/>
      </w:tabs>
      <w:ind w:left="-1872"/>
      <w:jc w:val="right"/>
    </w:pPr>
    <w:r>
      <w:rPr>
        <w:noProof/>
        <w:lang w:val="en-GB" w:eastAsia="en-GB"/>
      </w:rPr>
      <w:drawing>
        <wp:anchor distT="0" distB="0" distL="114300" distR="114300" simplePos="0" relativeHeight="251659264" behindDoc="0" locked="0" layoutInCell="1" allowOverlap="1" wp14:anchorId="367949EE" wp14:editId="3D258510">
          <wp:simplePos x="0" y="0"/>
          <wp:positionH relativeFrom="column">
            <wp:posOffset>-104775</wp:posOffset>
          </wp:positionH>
          <wp:positionV relativeFrom="paragraph">
            <wp:posOffset>178435</wp:posOffset>
          </wp:positionV>
          <wp:extent cx="1419225" cy="591820"/>
          <wp:effectExtent l="0" t="0" r="9525" b="0"/>
          <wp:wrapSquare wrapText="bothSides"/>
          <wp:docPr id="7" name="Picture 1" descr="ecorp_flat_288-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rp_flat_288-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591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3689B">
      <w:rPr>
        <w:noProof/>
        <w:lang w:val="en-GB" w:eastAsia="en-GB"/>
      </w:rPr>
      <mc:AlternateContent>
        <mc:Choice Requires="wpg">
          <w:drawing>
            <wp:anchor distT="0" distB="0" distL="114300" distR="114300" simplePos="0" relativeHeight="251657216" behindDoc="0" locked="0" layoutInCell="1" allowOverlap="1" wp14:anchorId="6615FFB5" wp14:editId="6049E22B">
              <wp:simplePos x="0" y="0"/>
              <wp:positionH relativeFrom="column">
                <wp:posOffset>-1276985</wp:posOffset>
              </wp:positionH>
              <wp:positionV relativeFrom="paragraph">
                <wp:posOffset>-274955</wp:posOffset>
              </wp:positionV>
              <wp:extent cx="7772400" cy="1530985"/>
              <wp:effectExtent l="8890" t="10795" r="1016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530985"/>
                        <a:chOff x="360" y="-247"/>
                        <a:chExt cx="12240" cy="2411"/>
                      </a:xfrm>
                    </wpg:grpSpPr>
                    <wps:wsp>
                      <wps:cNvPr id="4" name="AutoShape 4"/>
                      <wps:cNvCnPr>
                        <a:cxnSpLocks noChangeShapeType="1"/>
                      </wps:cNvCnPr>
                      <wps:spPr bwMode="auto">
                        <a:xfrm>
                          <a:off x="6360" y="-247"/>
                          <a:ext cx="0" cy="201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375" y="1939"/>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360" y="2164"/>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EB6FEE" id="Group 3" o:spid="_x0000_s1026" style="position:absolute;margin-left:-100.55pt;margin-top:-21.65pt;width:612pt;height:120.55pt;z-index:251657216" coordorigin="360,-247" coordsize="12240,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">
              <v:shapetype id="_x0000_t32" coordsize="21600,21600" o:spt="32" o:oned="t" path="m,l21600,21600e" filled="f">
                <v:path arrowok="t" fillok="f" o:connecttype="none"/>
                <o:lock v:ext="edit" shapetype="t"/>
              </v:shapetype>
              <v:shape id="AutoShape 4" o:spid="_x0000_s1027" type="#_x0000_t32" style="position:absolute;left:6360;top:-247;width:0;height:2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" strokecolor="silver"/>
              <v:shape id="AutoShape 5" o:spid="_x0000_s1028" type="#_x0000_t32" style="position:absolute;left:375;top:1939;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" strokecolor="silver"/>
              <v:shape id="AutoShape 6" o:spid="_x0000_s1029" type="#_x0000_t32" style="position:absolute;left:360;top:2164;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" strokecolor="silver"/>
            </v:group>
          </w:pict>
        </mc:Fallback>
      </mc:AlternateContent>
    </w:r>
  </w:p>
  <w:p w14:paraId="7908594F" w14:textId="1AC94A42" w:rsidR="00E84E38" w:rsidRPr="00260AAF" w:rsidRDefault="00A3689B" w:rsidP="007A73EF">
    <w:pPr>
      <w:pStyle w:val="BodyText"/>
      <w:ind w:left="-1872"/>
      <w:jc w:val="center"/>
      <w:rPr>
        <w:color w:val="FFFFFF" w:themeColor="background1"/>
      </w:rPr>
    </w:pPr>
    <w:r w:rsidRPr="00260AAF">
      <w:rPr>
        <w:noProof/>
        <w:color w:val="FFFFFF" w:themeColor="background1"/>
        <w:lang w:val="en-GB" w:eastAsia="en-GB"/>
      </w:rPr>
      <mc:AlternateContent>
        <mc:Choice Requires="wps">
          <w:drawing>
            <wp:anchor distT="0" distB="0" distL="114300" distR="114300" simplePos="0" relativeHeight="251658240" behindDoc="0" locked="0" layoutInCell="1" allowOverlap="1" wp14:anchorId="74FFB132" wp14:editId="358CA62A">
              <wp:simplePos x="0" y="0"/>
              <wp:positionH relativeFrom="column">
                <wp:posOffset>2850515</wp:posOffset>
              </wp:positionH>
              <wp:positionV relativeFrom="paragraph">
                <wp:posOffset>40005</wp:posOffset>
              </wp:positionV>
              <wp:extent cx="3196590" cy="666115"/>
              <wp:effectExtent l="2540" t="1905" r="127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666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132" id="_x0000_t202" coordsize="21600,21600" o:spt="202" path="m,l,21600r21600,l21600,xe">
              <v:stroke joinstyle="miter"/>
              <v:path gradientshapeok="t" o:connecttype="rect"/>
            </v:shapetype>
            <v:shape id="Text Box 7" o:spid="_x0000_s1026" type="#_x0000_t202" style="position:absolute;left:0;text-align:left;margin-left:224.45pt;margin-top:3.15pt;width:251.7pt;height:5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" stroked="f">
              <v:textbo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F3"/>
    <w:multiLevelType w:val="hybridMultilevel"/>
    <w:tmpl w:val="BE74E35C"/>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84EC7"/>
    <w:multiLevelType w:val="hybridMultilevel"/>
    <w:tmpl w:val="F13A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3539C"/>
    <w:multiLevelType w:val="hybridMultilevel"/>
    <w:tmpl w:val="8954DFB2"/>
    <w:lvl w:ilvl="0" w:tplc="FD4E576A">
      <w:start w:val="1"/>
      <w:numFmt w:val="bullet"/>
      <w:lvlText w:val=""/>
      <w:lvlJc w:val="left"/>
      <w:pPr>
        <w:tabs>
          <w:tab w:val="num" w:pos="1440"/>
        </w:tabs>
        <w:ind w:left="1440" w:hanging="360"/>
      </w:pPr>
      <w:rPr>
        <w:rFonts w:ascii="Symbol" w:hAnsi="Symbol" w:hint="default"/>
      </w:rPr>
    </w:lvl>
    <w:lvl w:ilvl="1" w:tplc="E7F080CA" w:tentative="1">
      <w:start w:val="1"/>
      <w:numFmt w:val="bullet"/>
      <w:lvlText w:val="o"/>
      <w:lvlJc w:val="left"/>
      <w:pPr>
        <w:tabs>
          <w:tab w:val="num" w:pos="2160"/>
        </w:tabs>
        <w:ind w:left="2160" w:hanging="360"/>
      </w:pPr>
      <w:rPr>
        <w:rFonts w:ascii="Courier New" w:hAnsi="Courier New" w:hint="default"/>
      </w:rPr>
    </w:lvl>
    <w:lvl w:ilvl="2" w:tplc="25545B0E" w:tentative="1">
      <w:start w:val="1"/>
      <w:numFmt w:val="bullet"/>
      <w:lvlText w:val=""/>
      <w:lvlJc w:val="left"/>
      <w:pPr>
        <w:tabs>
          <w:tab w:val="num" w:pos="2880"/>
        </w:tabs>
        <w:ind w:left="2880" w:hanging="360"/>
      </w:pPr>
      <w:rPr>
        <w:rFonts w:ascii="Wingdings" w:hAnsi="Wingdings" w:hint="default"/>
      </w:rPr>
    </w:lvl>
    <w:lvl w:ilvl="3" w:tplc="AC68B56C" w:tentative="1">
      <w:start w:val="1"/>
      <w:numFmt w:val="bullet"/>
      <w:lvlText w:val=""/>
      <w:lvlJc w:val="left"/>
      <w:pPr>
        <w:tabs>
          <w:tab w:val="num" w:pos="3600"/>
        </w:tabs>
        <w:ind w:left="3600" w:hanging="360"/>
      </w:pPr>
      <w:rPr>
        <w:rFonts w:ascii="Symbol" w:hAnsi="Symbol" w:hint="default"/>
      </w:rPr>
    </w:lvl>
    <w:lvl w:ilvl="4" w:tplc="5E9C0CAE" w:tentative="1">
      <w:start w:val="1"/>
      <w:numFmt w:val="bullet"/>
      <w:lvlText w:val="o"/>
      <w:lvlJc w:val="left"/>
      <w:pPr>
        <w:tabs>
          <w:tab w:val="num" w:pos="4320"/>
        </w:tabs>
        <w:ind w:left="4320" w:hanging="360"/>
      </w:pPr>
      <w:rPr>
        <w:rFonts w:ascii="Courier New" w:hAnsi="Courier New" w:hint="default"/>
      </w:rPr>
    </w:lvl>
    <w:lvl w:ilvl="5" w:tplc="C9729900" w:tentative="1">
      <w:start w:val="1"/>
      <w:numFmt w:val="bullet"/>
      <w:lvlText w:val=""/>
      <w:lvlJc w:val="left"/>
      <w:pPr>
        <w:tabs>
          <w:tab w:val="num" w:pos="5040"/>
        </w:tabs>
        <w:ind w:left="5040" w:hanging="360"/>
      </w:pPr>
      <w:rPr>
        <w:rFonts w:ascii="Wingdings" w:hAnsi="Wingdings" w:hint="default"/>
      </w:rPr>
    </w:lvl>
    <w:lvl w:ilvl="6" w:tplc="181E911C" w:tentative="1">
      <w:start w:val="1"/>
      <w:numFmt w:val="bullet"/>
      <w:lvlText w:val=""/>
      <w:lvlJc w:val="left"/>
      <w:pPr>
        <w:tabs>
          <w:tab w:val="num" w:pos="5760"/>
        </w:tabs>
        <w:ind w:left="5760" w:hanging="360"/>
      </w:pPr>
      <w:rPr>
        <w:rFonts w:ascii="Symbol" w:hAnsi="Symbol" w:hint="default"/>
      </w:rPr>
    </w:lvl>
    <w:lvl w:ilvl="7" w:tplc="83A496BC" w:tentative="1">
      <w:start w:val="1"/>
      <w:numFmt w:val="bullet"/>
      <w:lvlText w:val="o"/>
      <w:lvlJc w:val="left"/>
      <w:pPr>
        <w:tabs>
          <w:tab w:val="num" w:pos="6480"/>
        </w:tabs>
        <w:ind w:left="6480" w:hanging="360"/>
      </w:pPr>
      <w:rPr>
        <w:rFonts w:ascii="Courier New" w:hAnsi="Courier New" w:hint="default"/>
      </w:rPr>
    </w:lvl>
    <w:lvl w:ilvl="8" w:tplc="5450EE4A"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28A66B6"/>
    <w:multiLevelType w:val="hybridMultilevel"/>
    <w:tmpl w:val="2014D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A7576B"/>
    <w:multiLevelType w:val="hybridMultilevel"/>
    <w:tmpl w:val="EEC216B0"/>
    <w:lvl w:ilvl="0" w:tplc="25186714">
      <w:start w:val="1"/>
      <w:numFmt w:val="bullet"/>
      <w:lvlText w:val=""/>
      <w:lvlJc w:val="left"/>
      <w:pPr>
        <w:tabs>
          <w:tab w:val="num" w:pos="720"/>
        </w:tabs>
        <w:ind w:left="720" w:hanging="360"/>
      </w:pPr>
      <w:rPr>
        <w:rFonts w:ascii="Symbol" w:hAnsi="Symbol" w:hint="default"/>
        <w:sz w:val="20"/>
      </w:rPr>
    </w:lvl>
    <w:lvl w:ilvl="1" w:tplc="0BAAB46E" w:tentative="1">
      <w:start w:val="1"/>
      <w:numFmt w:val="bullet"/>
      <w:lvlText w:val="o"/>
      <w:lvlJc w:val="left"/>
      <w:pPr>
        <w:tabs>
          <w:tab w:val="num" w:pos="1440"/>
        </w:tabs>
        <w:ind w:left="1440" w:hanging="360"/>
      </w:pPr>
      <w:rPr>
        <w:rFonts w:ascii="Courier New" w:hAnsi="Courier New" w:hint="default"/>
        <w:sz w:val="20"/>
      </w:rPr>
    </w:lvl>
    <w:lvl w:ilvl="2" w:tplc="793E9BC2" w:tentative="1">
      <w:start w:val="1"/>
      <w:numFmt w:val="bullet"/>
      <w:lvlText w:val=""/>
      <w:lvlJc w:val="left"/>
      <w:pPr>
        <w:tabs>
          <w:tab w:val="num" w:pos="2160"/>
        </w:tabs>
        <w:ind w:left="2160" w:hanging="360"/>
      </w:pPr>
      <w:rPr>
        <w:rFonts w:ascii="Wingdings" w:hAnsi="Wingdings" w:hint="default"/>
        <w:sz w:val="20"/>
      </w:rPr>
    </w:lvl>
    <w:lvl w:ilvl="3" w:tplc="C71889E2" w:tentative="1">
      <w:start w:val="1"/>
      <w:numFmt w:val="bullet"/>
      <w:lvlText w:val=""/>
      <w:lvlJc w:val="left"/>
      <w:pPr>
        <w:tabs>
          <w:tab w:val="num" w:pos="2880"/>
        </w:tabs>
        <w:ind w:left="2880" w:hanging="360"/>
      </w:pPr>
      <w:rPr>
        <w:rFonts w:ascii="Wingdings" w:hAnsi="Wingdings" w:hint="default"/>
        <w:sz w:val="20"/>
      </w:rPr>
    </w:lvl>
    <w:lvl w:ilvl="4" w:tplc="0FEE9CD0" w:tentative="1">
      <w:start w:val="1"/>
      <w:numFmt w:val="bullet"/>
      <w:lvlText w:val=""/>
      <w:lvlJc w:val="left"/>
      <w:pPr>
        <w:tabs>
          <w:tab w:val="num" w:pos="3600"/>
        </w:tabs>
        <w:ind w:left="3600" w:hanging="360"/>
      </w:pPr>
      <w:rPr>
        <w:rFonts w:ascii="Wingdings" w:hAnsi="Wingdings" w:hint="default"/>
        <w:sz w:val="20"/>
      </w:rPr>
    </w:lvl>
    <w:lvl w:ilvl="5" w:tplc="6D0244F0" w:tentative="1">
      <w:start w:val="1"/>
      <w:numFmt w:val="bullet"/>
      <w:lvlText w:val=""/>
      <w:lvlJc w:val="left"/>
      <w:pPr>
        <w:tabs>
          <w:tab w:val="num" w:pos="4320"/>
        </w:tabs>
        <w:ind w:left="4320" w:hanging="360"/>
      </w:pPr>
      <w:rPr>
        <w:rFonts w:ascii="Wingdings" w:hAnsi="Wingdings" w:hint="default"/>
        <w:sz w:val="20"/>
      </w:rPr>
    </w:lvl>
    <w:lvl w:ilvl="6" w:tplc="426CAB50" w:tentative="1">
      <w:start w:val="1"/>
      <w:numFmt w:val="bullet"/>
      <w:lvlText w:val=""/>
      <w:lvlJc w:val="left"/>
      <w:pPr>
        <w:tabs>
          <w:tab w:val="num" w:pos="5040"/>
        </w:tabs>
        <w:ind w:left="5040" w:hanging="360"/>
      </w:pPr>
      <w:rPr>
        <w:rFonts w:ascii="Wingdings" w:hAnsi="Wingdings" w:hint="default"/>
        <w:sz w:val="20"/>
      </w:rPr>
    </w:lvl>
    <w:lvl w:ilvl="7" w:tplc="9D4278EE" w:tentative="1">
      <w:start w:val="1"/>
      <w:numFmt w:val="bullet"/>
      <w:lvlText w:val=""/>
      <w:lvlJc w:val="left"/>
      <w:pPr>
        <w:tabs>
          <w:tab w:val="num" w:pos="5760"/>
        </w:tabs>
        <w:ind w:left="5760" w:hanging="360"/>
      </w:pPr>
      <w:rPr>
        <w:rFonts w:ascii="Wingdings" w:hAnsi="Wingdings" w:hint="default"/>
        <w:sz w:val="20"/>
      </w:rPr>
    </w:lvl>
    <w:lvl w:ilvl="8" w:tplc="A1F48E16"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4E0410"/>
    <w:multiLevelType w:val="hybridMultilevel"/>
    <w:tmpl w:val="0F72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43CEB"/>
    <w:multiLevelType w:val="hybridMultilevel"/>
    <w:tmpl w:val="A26C7602"/>
    <w:lvl w:ilvl="0" w:tplc="86E6AA44">
      <w:start w:val="1"/>
      <w:numFmt w:val="bullet"/>
      <w:lvlText w:val=""/>
      <w:lvlJc w:val="left"/>
      <w:pPr>
        <w:tabs>
          <w:tab w:val="num" w:pos="720"/>
        </w:tabs>
        <w:ind w:left="720" w:hanging="360"/>
      </w:pPr>
      <w:rPr>
        <w:rFonts w:ascii="Symbol" w:hAnsi="Symbol" w:hint="default"/>
      </w:rPr>
    </w:lvl>
    <w:lvl w:ilvl="1" w:tplc="A59CEE98" w:tentative="1">
      <w:start w:val="1"/>
      <w:numFmt w:val="bullet"/>
      <w:lvlText w:val="o"/>
      <w:lvlJc w:val="left"/>
      <w:pPr>
        <w:tabs>
          <w:tab w:val="num" w:pos="1440"/>
        </w:tabs>
        <w:ind w:left="1440" w:hanging="360"/>
      </w:pPr>
      <w:rPr>
        <w:rFonts w:ascii="Courier New" w:hAnsi="Courier New" w:hint="default"/>
      </w:rPr>
    </w:lvl>
    <w:lvl w:ilvl="2" w:tplc="F1DE632C" w:tentative="1">
      <w:start w:val="1"/>
      <w:numFmt w:val="bullet"/>
      <w:lvlText w:val=""/>
      <w:lvlJc w:val="left"/>
      <w:pPr>
        <w:tabs>
          <w:tab w:val="num" w:pos="2160"/>
        </w:tabs>
        <w:ind w:left="2160" w:hanging="360"/>
      </w:pPr>
      <w:rPr>
        <w:rFonts w:ascii="Wingdings" w:hAnsi="Wingdings" w:hint="default"/>
      </w:rPr>
    </w:lvl>
    <w:lvl w:ilvl="3" w:tplc="FF50590A" w:tentative="1">
      <w:start w:val="1"/>
      <w:numFmt w:val="bullet"/>
      <w:lvlText w:val=""/>
      <w:lvlJc w:val="left"/>
      <w:pPr>
        <w:tabs>
          <w:tab w:val="num" w:pos="2880"/>
        </w:tabs>
        <w:ind w:left="2880" w:hanging="360"/>
      </w:pPr>
      <w:rPr>
        <w:rFonts w:ascii="Symbol" w:hAnsi="Symbol" w:hint="default"/>
      </w:rPr>
    </w:lvl>
    <w:lvl w:ilvl="4" w:tplc="706E8E56" w:tentative="1">
      <w:start w:val="1"/>
      <w:numFmt w:val="bullet"/>
      <w:lvlText w:val="o"/>
      <w:lvlJc w:val="left"/>
      <w:pPr>
        <w:tabs>
          <w:tab w:val="num" w:pos="3600"/>
        </w:tabs>
        <w:ind w:left="3600" w:hanging="360"/>
      </w:pPr>
      <w:rPr>
        <w:rFonts w:ascii="Courier New" w:hAnsi="Courier New" w:hint="default"/>
      </w:rPr>
    </w:lvl>
    <w:lvl w:ilvl="5" w:tplc="15D28666" w:tentative="1">
      <w:start w:val="1"/>
      <w:numFmt w:val="bullet"/>
      <w:lvlText w:val=""/>
      <w:lvlJc w:val="left"/>
      <w:pPr>
        <w:tabs>
          <w:tab w:val="num" w:pos="4320"/>
        </w:tabs>
        <w:ind w:left="4320" w:hanging="360"/>
      </w:pPr>
      <w:rPr>
        <w:rFonts w:ascii="Wingdings" w:hAnsi="Wingdings" w:hint="default"/>
      </w:rPr>
    </w:lvl>
    <w:lvl w:ilvl="6" w:tplc="8CA6474E" w:tentative="1">
      <w:start w:val="1"/>
      <w:numFmt w:val="bullet"/>
      <w:lvlText w:val=""/>
      <w:lvlJc w:val="left"/>
      <w:pPr>
        <w:tabs>
          <w:tab w:val="num" w:pos="5040"/>
        </w:tabs>
        <w:ind w:left="5040" w:hanging="360"/>
      </w:pPr>
      <w:rPr>
        <w:rFonts w:ascii="Symbol" w:hAnsi="Symbol" w:hint="default"/>
      </w:rPr>
    </w:lvl>
    <w:lvl w:ilvl="7" w:tplc="CD389786" w:tentative="1">
      <w:start w:val="1"/>
      <w:numFmt w:val="bullet"/>
      <w:lvlText w:val="o"/>
      <w:lvlJc w:val="left"/>
      <w:pPr>
        <w:tabs>
          <w:tab w:val="num" w:pos="5760"/>
        </w:tabs>
        <w:ind w:left="5760" w:hanging="360"/>
      </w:pPr>
      <w:rPr>
        <w:rFonts w:ascii="Courier New" w:hAnsi="Courier New" w:hint="default"/>
      </w:rPr>
    </w:lvl>
    <w:lvl w:ilvl="8" w:tplc="85DA642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AC492E"/>
    <w:multiLevelType w:val="hybridMultilevel"/>
    <w:tmpl w:val="7C380D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5B5215"/>
    <w:multiLevelType w:val="hybridMultilevel"/>
    <w:tmpl w:val="15B0551E"/>
    <w:lvl w:ilvl="0" w:tplc="8CB21A94">
      <w:start w:val="1"/>
      <w:numFmt w:val="bullet"/>
      <w:lvlText w:val=""/>
      <w:lvlJc w:val="left"/>
      <w:pPr>
        <w:ind w:left="720" w:hanging="360"/>
      </w:pPr>
      <w:rPr>
        <w:rFonts w:ascii="Symbol" w:hAnsi="Symbol" w:hint="default"/>
      </w:rPr>
    </w:lvl>
    <w:lvl w:ilvl="1" w:tplc="F936394E" w:tentative="1">
      <w:start w:val="1"/>
      <w:numFmt w:val="bullet"/>
      <w:lvlText w:val="o"/>
      <w:lvlJc w:val="left"/>
      <w:pPr>
        <w:ind w:left="1440" w:hanging="360"/>
      </w:pPr>
      <w:rPr>
        <w:rFonts w:ascii="Courier New" w:hAnsi="Courier New" w:cs="Courier New" w:hint="default"/>
      </w:rPr>
    </w:lvl>
    <w:lvl w:ilvl="2" w:tplc="B1DCF5CC" w:tentative="1">
      <w:start w:val="1"/>
      <w:numFmt w:val="bullet"/>
      <w:lvlText w:val=""/>
      <w:lvlJc w:val="left"/>
      <w:pPr>
        <w:ind w:left="2160" w:hanging="360"/>
      </w:pPr>
      <w:rPr>
        <w:rFonts w:ascii="Wingdings" w:hAnsi="Wingdings" w:hint="default"/>
      </w:rPr>
    </w:lvl>
    <w:lvl w:ilvl="3" w:tplc="4F08528E" w:tentative="1">
      <w:start w:val="1"/>
      <w:numFmt w:val="bullet"/>
      <w:lvlText w:val=""/>
      <w:lvlJc w:val="left"/>
      <w:pPr>
        <w:ind w:left="2880" w:hanging="360"/>
      </w:pPr>
      <w:rPr>
        <w:rFonts w:ascii="Symbol" w:hAnsi="Symbol" w:hint="default"/>
      </w:rPr>
    </w:lvl>
    <w:lvl w:ilvl="4" w:tplc="992EE02A" w:tentative="1">
      <w:start w:val="1"/>
      <w:numFmt w:val="bullet"/>
      <w:lvlText w:val="o"/>
      <w:lvlJc w:val="left"/>
      <w:pPr>
        <w:ind w:left="3600" w:hanging="360"/>
      </w:pPr>
      <w:rPr>
        <w:rFonts w:ascii="Courier New" w:hAnsi="Courier New" w:cs="Courier New" w:hint="default"/>
      </w:rPr>
    </w:lvl>
    <w:lvl w:ilvl="5" w:tplc="315E6FC8" w:tentative="1">
      <w:start w:val="1"/>
      <w:numFmt w:val="bullet"/>
      <w:lvlText w:val=""/>
      <w:lvlJc w:val="left"/>
      <w:pPr>
        <w:ind w:left="4320" w:hanging="360"/>
      </w:pPr>
      <w:rPr>
        <w:rFonts w:ascii="Wingdings" w:hAnsi="Wingdings" w:hint="default"/>
      </w:rPr>
    </w:lvl>
    <w:lvl w:ilvl="6" w:tplc="C4CAFAB8" w:tentative="1">
      <w:start w:val="1"/>
      <w:numFmt w:val="bullet"/>
      <w:lvlText w:val=""/>
      <w:lvlJc w:val="left"/>
      <w:pPr>
        <w:ind w:left="5040" w:hanging="360"/>
      </w:pPr>
      <w:rPr>
        <w:rFonts w:ascii="Symbol" w:hAnsi="Symbol" w:hint="default"/>
      </w:rPr>
    </w:lvl>
    <w:lvl w:ilvl="7" w:tplc="0E72827A" w:tentative="1">
      <w:start w:val="1"/>
      <w:numFmt w:val="bullet"/>
      <w:lvlText w:val="o"/>
      <w:lvlJc w:val="left"/>
      <w:pPr>
        <w:ind w:left="5760" w:hanging="360"/>
      </w:pPr>
      <w:rPr>
        <w:rFonts w:ascii="Courier New" w:hAnsi="Courier New" w:cs="Courier New" w:hint="default"/>
      </w:rPr>
    </w:lvl>
    <w:lvl w:ilvl="8" w:tplc="0F3CB524" w:tentative="1">
      <w:start w:val="1"/>
      <w:numFmt w:val="bullet"/>
      <w:lvlText w:val=""/>
      <w:lvlJc w:val="left"/>
      <w:pPr>
        <w:ind w:left="6480" w:hanging="360"/>
      </w:pPr>
      <w:rPr>
        <w:rFonts w:ascii="Wingdings" w:hAnsi="Wingdings" w:hint="default"/>
      </w:rPr>
    </w:lvl>
  </w:abstractNum>
  <w:abstractNum w:abstractNumId="9" w15:restartNumberingAfterBreak="0">
    <w:nsid w:val="22653329"/>
    <w:multiLevelType w:val="hybridMultilevel"/>
    <w:tmpl w:val="A934CB34"/>
    <w:lvl w:ilvl="0" w:tplc="CDBAFC6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95212"/>
    <w:multiLevelType w:val="hybridMultilevel"/>
    <w:tmpl w:val="6912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17663"/>
    <w:multiLevelType w:val="hybridMultilevel"/>
    <w:tmpl w:val="0F384BA0"/>
    <w:lvl w:ilvl="0" w:tplc="4D6A2A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6E1427"/>
    <w:multiLevelType w:val="hybridMultilevel"/>
    <w:tmpl w:val="0588AFA8"/>
    <w:lvl w:ilvl="0" w:tplc="E94ED7E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B43CA"/>
    <w:multiLevelType w:val="hybridMultilevel"/>
    <w:tmpl w:val="32EAC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7E5C04"/>
    <w:multiLevelType w:val="hybridMultilevel"/>
    <w:tmpl w:val="993E5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32405F"/>
    <w:multiLevelType w:val="hybridMultilevel"/>
    <w:tmpl w:val="FC56201C"/>
    <w:lvl w:ilvl="0" w:tplc="AED2376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A0E466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2652792"/>
    <w:multiLevelType w:val="hybridMultilevel"/>
    <w:tmpl w:val="AEA0B8F0"/>
    <w:lvl w:ilvl="0" w:tplc="A104A894">
      <w:start w:val="1"/>
      <w:numFmt w:val="bullet"/>
      <w:lvlText w:val=""/>
      <w:lvlJc w:val="left"/>
      <w:pPr>
        <w:ind w:left="360" w:hanging="360"/>
      </w:pPr>
      <w:rPr>
        <w:rFonts w:ascii="Symbol" w:hAnsi="Symbol" w:hint="default"/>
      </w:rPr>
    </w:lvl>
    <w:lvl w:ilvl="1" w:tplc="C18835EC" w:tentative="1">
      <w:start w:val="1"/>
      <w:numFmt w:val="bullet"/>
      <w:lvlText w:val="o"/>
      <w:lvlJc w:val="left"/>
      <w:pPr>
        <w:ind w:left="1080" w:hanging="360"/>
      </w:pPr>
      <w:rPr>
        <w:rFonts w:ascii="Courier New" w:hAnsi="Courier New" w:cs="Courier New" w:hint="default"/>
      </w:rPr>
    </w:lvl>
    <w:lvl w:ilvl="2" w:tplc="EAECF5FE" w:tentative="1">
      <w:start w:val="1"/>
      <w:numFmt w:val="bullet"/>
      <w:lvlText w:val=""/>
      <w:lvlJc w:val="left"/>
      <w:pPr>
        <w:ind w:left="1800" w:hanging="360"/>
      </w:pPr>
      <w:rPr>
        <w:rFonts w:ascii="Wingdings" w:hAnsi="Wingdings" w:hint="default"/>
      </w:rPr>
    </w:lvl>
    <w:lvl w:ilvl="3" w:tplc="DBE2274E" w:tentative="1">
      <w:start w:val="1"/>
      <w:numFmt w:val="bullet"/>
      <w:lvlText w:val=""/>
      <w:lvlJc w:val="left"/>
      <w:pPr>
        <w:ind w:left="2520" w:hanging="360"/>
      </w:pPr>
      <w:rPr>
        <w:rFonts w:ascii="Symbol" w:hAnsi="Symbol" w:hint="default"/>
      </w:rPr>
    </w:lvl>
    <w:lvl w:ilvl="4" w:tplc="46DE136E" w:tentative="1">
      <w:start w:val="1"/>
      <w:numFmt w:val="bullet"/>
      <w:lvlText w:val="o"/>
      <w:lvlJc w:val="left"/>
      <w:pPr>
        <w:ind w:left="3240" w:hanging="360"/>
      </w:pPr>
      <w:rPr>
        <w:rFonts w:ascii="Courier New" w:hAnsi="Courier New" w:cs="Courier New" w:hint="default"/>
      </w:rPr>
    </w:lvl>
    <w:lvl w:ilvl="5" w:tplc="EB329BA4" w:tentative="1">
      <w:start w:val="1"/>
      <w:numFmt w:val="bullet"/>
      <w:lvlText w:val=""/>
      <w:lvlJc w:val="left"/>
      <w:pPr>
        <w:ind w:left="3960" w:hanging="360"/>
      </w:pPr>
      <w:rPr>
        <w:rFonts w:ascii="Wingdings" w:hAnsi="Wingdings" w:hint="default"/>
      </w:rPr>
    </w:lvl>
    <w:lvl w:ilvl="6" w:tplc="848EC510" w:tentative="1">
      <w:start w:val="1"/>
      <w:numFmt w:val="bullet"/>
      <w:lvlText w:val=""/>
      <w:lvlJc w:val="left"/>
      <w:pPr>
        <w:ind w:left="4680" w:hanging="360"/>
      </w:pPr>
      <w:rPr>
        <w:rFonts w:ascii="Symbol" w:hAnsi="Symbol" w:hint="default"/>
      </w:rPr>
    </w:lvl>
    <w:lvl w:ilvl="7" w:tplc="88803496" w:tentative="1">
      <w:start w:val="1"/>
      <w:numFmt w:val="bullet"/>
      <w:lvlText w:val="o"/>
      <w:lvlJc w:val="left"/>
      <w:pPr>
        <w:ind w:left="5400" w:hanging="360"/>
      </w:pPr>
      <w:rPr>
        <w:rFonts w:ascii="Courier New" w:hAnsi="Courier New" w:cs="Courier New" w:hint="default"/>
      </w:rPr>
    </w:lvl>
    <w:lvl w:ilvl="8" w:tplc="EF2850BC" w:tentative="1">
      <w:start w:val="1"/>
      <w:numFmt w:val="bullet"/>
      <w:lvlText w:val=""/>
      <w:lvlJc w:val="left"/>
      <w:pPr>
        <w:ind w:left="6120" w:hanging="360"/>
      </w:pPr>
      <w:rPr>
        <w:rFonts w:ascii="Wingdings" w:hAnsi="Wingdings" w:hint="default"/>
      </w:rPr>
    </w:lvl>
  </w:abstractNum>
  <w:abstractNum w:abstractNumId="18" w15:restartNumberingAfterBreak="0">
    <w:nsid w:val="5EF0565C"/>
    <w:multiLevelType w:val="hybridMultilevel"/>
    <w:tmpl w:val="9A60BE14"/>
    <w:lvl w:ilvl="0" w:tplc="D85CD3CA">
      <w:start w:val="1"/>
      <w:numFmt w:val="bullet"/>
      <w:lvlText w:val=""/>
      <w:lvlJc w:val="left"/>
      <w:pPr>
        <w:tabs>
          <w:tab w:val="num" w:pos="720"/>
        </w:tabs>
        <w:ind w:left="720" w:hanging="360"/>
      </w:pPr>
      <w:rPr>
        <w:rFonts w:ascii="Symbol" w:hAnsi="Symbol" w:hint="default"/>
        <w:sz w:val="20"/>
      </w:rPr>
    </w:lvl>
    <w:lvl w:ilvl="1" w:tplc="88A6B2F2" w:tentative="1">
      <w:start w:val="1"/>
      <w:numFmt w:val="bullet"/>
      <w:lvlText w:val="o"/>
      <w:lvlJc w:val="left"/>
      <w:pPr>
        <w:tabs>
          <w:tab w:val="num" w:pos="1440"/>
        </w:tabs>
        <w:ind w:left="1440" w:hanging="360"/>
      </w:pPr>
      <w:rPr>
        <w:rFonts w:ascii="Courier New" w:hAnsi="Courier New" w:hint="default"/>
        <w:sz w:val="20"/>
      </w:rPr>
    </w:lvl>
    <w:lvl w:ilvl="2" w:tplc="77A67AAC" w:tentative="1">
      <w:start w:val="1"/>
      <w:numFmt w:val="bullet"/>
      <w:lvlText w:val=""/>
      <w:lvlJc w:val="left"/>
      <w:pPr>
        <w:tabs>
          <w:tab w:val="num" w:pos="2160"/>
        </w:tabs>
        <w:ind w:left="2160" w:hanging="360"/>
      </w:pPr>
      <w:rPr>
        <w:rFonts w:ascii="Wingdings" w:hAnsi="Wingdings" w:hint="default"/>
        <w:sz w:val="20"/>
      </w:rPr>
    </w:lvl>
    <w:lvl w:ilvl="3" w:tplc="A72A68CE" w:tentative="1">
      <w:start w:val="1"/>
      <w:numFmt w:val="bullet"/>
      <w:lvlText w:val=""/>
      <w:lvlJc w:val="left"/>
      <w:pPr>
        <w:tabs>
          <w:tab w:val="num" w:pos="2880"/>
        </w:tabs>
        <w:ind w:left="2880" w:hanging="360"/>
      </w:pPr>
      <w:rPr>
        <w:rFonts w:ascii="Wingdings" w:hAnsi="Wingdings" w:hint="default"/>
        <w:sz w:val="20"/>
      </w:rPr>
    </w:lvl>
    <w:lvl w:ilvl="4" w:tplc="2360801E" w:tentative="1">
      <w:start w:val="1"/>
      <w:numFmt w:val="bullet"/>
      <w:lvlText w:val=""/>
      <w:lvlJc w:val="left"/>
      <w:pPr>
        <w:tabs>
          <w:tab w:val="num" w:pos="3600"/>
        </w:tabs>
        <w:ind w:left="3600" w:hanging="360"/>
      </w:pPr>
      <w:rPr>
        <w:rFonts w:ascii="Wingdings" w:hAnsi="Wingdings" w:hint="default"/>
        <w:sz w:val="20"/>
      </w:rPr>
    </w:lvl>
    <w:lvl w:ilvl="5" w:tplc="6B2ABB5C" w:tentative="1">
      <w:start w:val="1"/>
      <w:numFmt w:val="bullet"/>
      <w:lvlText w:val=""/>
      <w:lvlJc w:val="left"/>
      <w:pPr>
        <w:tabs>
          <w:tab w:val="num" w:pos="4320"/>
        </w:tabs>
        <w:ind w:left="4320" w:hanging="360"/>
      </w:pPr>
      <w:rPr>
        <w:rFonts w:ascii="Wingdings" w:hAnsi="Wingdings" w:hint="default"/>
        <w:sz w:val="20"/>
      </w:rPr>
    </w:lvl>
    <w:lvl w:ilvl="6" w:tplc="274E634C" w:tentative="1">
      <w:start w:val="1"/>
      <w:numFmt w:val="bullet"/>
      <w:lvlText w:val=""/>
      <w:lvlJc w:val="left"/>
      <w:pPr>
        <w:tabs>
          <w:tab w:val="num" w:pos="5040"/>
        </w:tabs>
        <w:ind w:left="5040" w:hanging="360"/>
      </w:pPr>
      <w:rPr>
        <w:rFonts w:ascii="Wingdings" w:hAnsi="Wingdings" w:hint="default"/>
        <w:sz w:val="20"/>
      </w:rPr>
    </w:lvl>
    <w:lvl w:ilvl="7" w:tplc="B6186CC6" w:tentative="1">
      <w:start w:val="1"/>
      <w:numFmt w:val="bullet"/>
      <w:lvlText w:val=""/>
      <w:lvlJc w:val="left"/>
      <w:pPr>
        <w:tabs>
          <w:tab w:val="num" w:pos="5760"/>
        </w:tabs>
        <w:ind w:left="5760" w:hanging="360"/>
      </w:pPr>
      <w:rPr>
        <w:rFonts w:ascii="Wingdings" w:hAnsi="Wingdings" w:hint="default"/>
        <w:sz w:val="20"/>
      </w:rPr>
    </w:lvl>
    <w:lvl w:ilvl="8" w:tplc="5F00D9B4"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A81348"/>
    <w:multiLevelType w:val="hybridMultilevel"/>
    <w:tmpl w:val="BF0227EA"/>
    <w:lvl w:ilvl="0" w:tplc="B25AC8C2">
      <w:start w:val="1"/>
      <w:numFmt w:val="bullet"/>
      <w:lvlText w:val=""/>
      <w:lvlJc w:val="left"/>
      <w:pPr>
        <w:tabs>
          <w:tab w:val="num" w:pos="1440"/>
        </w:tabs>
        <w:ind w:left="1440" w:hanging="360"/>
      </w:pPr>
      <w:rPr>
        <w:rFonts w:ascii="Symbol" w:hAnsi="Symbol" w:hint="default"/>
      </w:rPr>
    </w:lvl>
    <w:lvl w:ilvl="1" w:tplc="54907B3E" w:tentative="1">
      <w:start w:val="1"/>
      <w:numFmt w:val="bullet"/>
      <w:lvlText w:val="o"/>
      <w:lvlJc w:val="left"/>
      <w:pPr>
        <w:tabs>
          <w:tab w:val="num" w:pos="2160"/>
        </w:tabs>
        <w:ind w:left="2160" w:hanging="360"/>
      </w:pPr>
      <w:rPr>
        <w:rFonts w:ascii="Courier New" w:hAnsi="Courier New" w:hint="default"/>
      </w:rPr>
    </w:lvl>
    <w:lvl w:ilvl="2" w:tplc="64A81006" w:tentative="1">
      <w:start w:val="1"/>
      <w:numFmt w:val="bullet"/>
      <w:lvlText w:val=""/>
      <w:lvlJc w:val="left"/>
      <w:pPr>
        <w:tabs>
          <w:tab w:val="num" w:pos="2880"/>
        </w:tabs>
        <w:ind w:left="2880" w:hanging="360"/>
      </w:pPr>
      <w:rPr>
        <w:rFonts w:ascii="Wingdings" w:hAnsi="Wingdings" w:hint="default"/>
      </w:rPr>
    </w:lvl>
    <w:lvl w:ilvl="3" w:tplc="209A01EA" w:tentative="1">
      <w:start w:val="1"/>
      <w:numFmt w:val="bullet"/>
      <w:lvlText w:val=""/>
      <w:lvlJc w:val="left"/>
      <w:pPr>
        <w:tabs>
          <w:tab w:val="num" w:pos="3600"/>
        </w:tabs>
        <w:ind w:left="3600" w:hanging="360"/>
      </w:pPr>
      <w:rPr>
        <w:rFonts w:ascii="Symbol" w:hAnsi="Symbol" w:hint="default"/>
      </w:rPr>
    </w:lvl>
    <w:lvl w:ilvl="4" w:tplc="EDC64AD0" w:tentative="1">
      <w:start w:val="1"/>
      <w:numFmt w:val="bullet"/>
      <w:lvlText w:val="o"/>
      <w:lvlJc w:val="left"/>
      <w:pPr>
        <w:tabs>
          <w:tab w:val="num" w:pos="4320"/>
        </w:tabs>
        <w:ind w:left="4320" w:hanging="360"/>
      </w:pPr>
      <w:rPr>
        <w:rFonts w:ascii="Courier New" w:hAnsi="Courier New" w:hint="default"/>
      </w:rPr>
    </w:lvl>
    <w:lvl w:ilvl="5" w:tplc="92EE24F0" w:tentative="1">
      <w:start w:val="1"/>
      <w:numFmt w:val="bullet"/>
      <w:lvlText w:val=""/>
      <w:lvlJc w:val="left"/>
      <w:pPr>
        <w:tabs>
          <w:tab w:val="num" w:pos="5040"/>
        </w:tabs>
        <w:ind w:left="5040" w:hanging="360"/>
      </w:pPr>
      <w:rPr>
        <w:rFonts w:ascii="Wingdings" w:hAnsi="Wingdings" w:hint="default"/>
      </w:rPr>
    </w:lvl>
    <w:lvl w:ilvl="6" w:tplc="5C3A9F7C" w:tentative="1">
      <w:start w:val="1"/>
      <w:numFmt w:val="bullet"/>
      <w:lvlText w:val=""/>
      <w:lvlJc w:val="left"/>
      <w:pPr>
        <w:tabs>
          <w:tab w:val="num" w:pos="5760"/>
        </w:tabs>
        <w:ind w:left="5760" w:hanging="360"/>
      </w:pPr>
      <w:rPr>
        <w:rFonts w:ascii="Symbol" w:hAnsi="Symbol" w:hint="default"/>
      </w:rPr>
    </w:lvl>
    <w:lvl w:ilvl="7" w:tplc="FAA4EA4E" w:tentative="1">
      <w:start w:val="1"/>
      <w:numFmt w:val="bullet"/>
      <w:lvlText w:val="o"/>
      <w:lvlJc w:val="left"/>
      <w:pPr>
        <w:tabs>
          <w:tab w:val="num" w:pos="6480"/>
        </w:tabs>
        <w:ind w:left="6480" w:hanging="360"/>
      </w:pPr>
      <w:rPr>
        <w:rFonts w:ascii="Courier New" w:hAnsi="Courier New" w:hint="default"/>
      </w:rPr>
    </w:lvl>
    <w:lvl w:ilvl="8" w:tplc="57747278"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930B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2A739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73F545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99F0DE8"/>
    <w:multiLevelType w:val="hybridMultilevel"/>
    <w:tmpl w:val="475E6606"/>
    <w:lvl w:ilvl="0" w:tplc="E94ED7E4">
      <w:numFmt w:val="bullet"/>
      <w:lvlText w:val="-"/>
      <w:lvlJc w:val="left"/>
      <w:pPr>
        <w:ind w:left="720" w:hanging="360"/>
      </w:pPr>
      <w:rPr>
        <w:rFonts w:ascii="Arial" w:eastAsia="Times New Roman" w:hAnsi="Arial" w:cs="Arial" w:hint="default"/>
      </w:rPr>
    </w:lvl>
    <w:lvl w:ilvl="1" w:tplc="E94ED7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9182413">
    <w:abstractNumId w:val="16"/>
  </w:num>
  <w:num w:numId="2" w16cid:durableId="536553318">
    <w:abstractNumId w:val="20"/>
  </w:num>
  <w:num w:numId="3" w16cid:durableId="1966307410">
    <w:abstractNumId w:val="21"/>
  </w:num>
  <w:num w:numId="4" w16cid:durableId="408504363">
    <w:abstractNumId w:val="22"/>
  </w:num>
  <w:num w:numId="5" w16cid:durableId="1976984717">
    <w:abstractNumId w:val="18"/>
  </w:num>
  <w:num w:numId="6" w16cid:durableId="1500122424">
    <w:abstractNumId w:val="2"/>
  </w:num>
  <w:num w:numId="7" w16cid:durableId="971911526">
    <w:abstractNumId w:val="6"/>
  </w:num>
  <w:num w:numId="8" w16cid:durableId="1917937338">
    <w:abstractNumId w:val="4"/>
  </w:num>
  <w:num w:numId="9" w16cid:durableId="319581729">
    <w:abstractNumId w:val="19"/>
  </w:num>
  <w:num w:numId="10" w16cid:durableId="222108932">
    <w:abstractNumId w:val="17"/>
  </w:num>
  <w:num w:numId="11" w16cid:durableId="1765345437">
    <w:abstractNumId w:val="8"/>
  </w:num>
  <w:num w:numId="12" w16cid:durableId="62072337">
    <w:abstractNumId w:val="7"/>
  </w:num>
  <w:num w:numId="13" w16cid:durableId="1742947487">
    <w:abstractNumId w:val="1"/>
  </w:num>
  <w:num w:numId="14" w16cid:durableId="633829572">
    <w:abstractNumId w:val="5"/>
  </w:num>
  <w:num w:numId="15" w16cid:durableId="1898972821">
    <w:abstractNumId w:val="9"/>
  </w:num>
  <w:num w:numId="16" w16cid:durableId="1042750381">
    <w:abstractNumId w:val="0"/>
  </w:num>
  <w:num w:numId="17" w16cid:durableId="502552866">
    <w:abstractNumId w:val="11"/>
  </w:num>
  <w:num w:numId="18" w16cid:durableId="344021686">
    <w:abstractNumId w:val="12"/>
  </w:num>
  <w:num w:numId="19" w16cid:durableId="29455159">
    <w:abstractNumId w:val="23"/>
  </w:num>
  <w:num w:numId="20" w16cid:durableId="1366982577">
    <w:abstractNumId w:val="15"/>
  </w:num>
  <w:num w:numId="21" w16cid:durableId="2011634866">
    <w:abstractNumId w:val="13"/>
  </w:num>
  <w:num w:numId="22" w16cid:durableId="2070615628">
    <w:abstractNumId w:val="3"/>
  </w:num>
  <w:num w:numId="23" w16cid:durableId="324632251">
    <w:abstractNumId w:val="10"/>
  </w:num>
  <w:num w:numId="24" w16cid:durableId="7429887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V0fMKtWqLpzwmrvcw8M0m8D1aMKcYDHhCUrlo+tta2s+gZtI37hZfHq8Lg0xvj1s8YEMX/rm2AcNa4v4thwaxg==" w:salt="ysh2QfI8vzgtgyBjp6xBpg=="/>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D5"/>
    <w:rsid w:val="0000548E"/>
    <w:rsid w:val="00075E67"/>
    <w:rsid w:val="00086EF2"/>
    <w:rsid w:val="000B1556"/>
    <w:rsid w:val="000B421A"/>
    <w:rsid w:val="000E3EA9"/>
    <w:rsid w:val="000F2485"/>
    <w:rsid w:val="00114955"/>
    <w:rsid w:val="001203A0"/>
    <w:rsid w:val="00152753"/>
    <w:rsid w:val="0015746A"/>
    <w:rsid w:val="00171674"/>
    <w:rsid w:val="001743C5"/>
    <w:rsid w:val="00182FAF"/>
    <w:rsid w:val="001C13B8"/>
    <w:rsid w:val="001E2AE1"/>
    <w:rsid w:val="001E660B"/>
    <w:rsid w:val="00213592"/>
    <w:rsid w:val="002426C9"/>
    <w:rsid w:val="00245033"/>
    <w:rsid w:val="00253635"/>
    <w:rsid w:val="00260AAF"/>
    <w:rsid w:val="00262379"/>
    <w:rsid w:val="002646F8"/>
    <w:rsid w:val="0027067B"/>
    <w:rsid w:val="00271A1F"/>
    <w:rsid w:val="002851DF"/>
    <w:rsid w:val="002B4F42"/>
    <w:rsid w:val="002D6458"/>
    <w:rsid w:val="002F4CAE"/>
    <w:rsid w:val="003058CD"/>
    <w:rsid w:val="00325E7E"/>
    <w:rsid w:val="0034601B"/>
    <w:rsid w:val="00385F6E"/>
    <w:rsid w:val="003B1D85"/>
    <w:rsid w:val="003C0763"/>
    <w:rsid w:val="003E0A4B"/>
    <w:rsid w:val="003E0A74"/>
    <w:rsid w:val="00411033"/>
    <w:rsid w:val="004131C9"/>
    <w:rsid w:val="00423179"/>
    <w:rsid w:val="00487BDD"/>
    <w:rsid w:val="004A3387"/>
    <w:rsid w:val="004A6968"/>
    <w:rsid w:val="004B4ACE"/>
    <w:rsid w:val="004C3C43"/>
    <w:rsid w:val="004E0E72"/>
    <w:rsid w:val="004E6C90"/>
    <w:rsid w:val="004E7F4A"/>
    <w:rsid w:val="00512D60"/>
    <w:rsid w:val="005762AE"/>
    <w:rsid w:val="005819A2"/>
    <w:rsid w:val="005A0D9C"/>
    <w:rsid w:val="005A7146"/>
    <w:rsid w:val="005C16F6"/>
    <w:rsid w:val="005C18F4"/>
    <w:rsid w:val="005E5843"/>
    <w:rsid w:val="00606075"/>
    <w:rsid w:val="00654170"/>
    <w:rsid w:val="006706CC"/>
    <w:rsid w:val="00681C6F"/>
    <w:rsid w:val="006A518C"/>
    <w:rsid w:val="006C0BE7"/>
    <w:rsid w:val="006D5309"/>
    <w:rsid w:val="00704472"/>
    <w:rsid w:val="00713188"/>
    <w:rsid w:val="00726F5B"/>
    <w:rsid w:val="00730CA7"/>
    <w:rsid w:val="00732423"/>
    <w:rsid w:val="007627F2"/>
    <w:rsid w:val="0077225F"/>
    <w:rsid w:val="00772728"/>
    <w:rsid w:val="007816A3"/>
    <w:rsid w:val="00787333"/>
    <w:rsid w:val="007A73EF"/>
    <w:rsid w:val="007C1BAD"/>
    <w:rsid w:val="007F6381"/>
    <w:rsid w:val="008121C1"/>
    <w:rsid w:val="0081262E"/>
    <w:rsid w:val="008665D5"/>
    <w:rsid w:val="008673B4"/>
    <w:rsid w:val="008708C3"/>
    <w:rsid w:val="008C23B2"/>
    <w:rsid w:val="008C52F3"/>
    <w:rsid w:val="008D29C2"/>
    <w:rsid w:val="009053F6"/>
    <w:rsid w:val="009132AA"/>
    <w:rsid w:val="00914007"/>
    <w:rsid w:val="00917BC7"/>
    <w:rsid w:val="00935304"/>
    <w:rsid w:val="00955754"/>
    <w:rsid w:val="009820F6"/>
    <w:rsid w:val="0098767D"/>
    <w:rsid w:val="0099331A"/>
    <w:rsid w:val="009B0C8A"/>
    <w:rsid w:val="009B32C0"/>
    <w:rsid w:val="009D494B"/>
    <w:rsid w:val="009E4C00"/>
    <w:rsid w:val="00A219EE"/>
    <w:rsid w:val="00A24A05"/>
    <w:rsid w:val="00A30FA8"/>
    <w:rsid w:val="00A3689B"/>
    <w:rsid w:val="00A42737"/>
    <w:rsid w:val="00A512B1"/>
    <w:rsid w:val="00A525D1"/>
    <w:rsid w:val="00A55A2A"/>
    <w:rsid w:val="00A75A72"/>
    <w:rsid w:val="00A800C0"/>
    <w:rsid w:val="00A81BF3"/>
    <w:rsid w:val="00A85702"/>
    <w:rsid w:val="00A91499"/>
    <w:rsid w:val="00AA5C60"/>
    <w:rsid w:val="00AC7DFE"/>
    <w:rsid w:val="00AD0D5E"/>
    <w:rsid w:val="00AD3447"/>
    <w:rsid w:val="00B346E9"/>
    <w:rsid w:val="00B46089"/>
    <w:rsid w:val="00B60FAB"/>
    <w:rsid w:val="00B73C0D"/>
    <w:rsid w:val="00B94E67"/>
    <w:rsid w:val="00BA71B5"/>
    <w:rsid w:val="00BC2F43"/>
    <w:rsid w:val="00BC5732"/>
    <w:rsid w:val="00BF55BD"/>
    <w:rsid w:val="00C10A24"/>
    <w:rsid w:val="00C340D7"/>
    <w:rsid w:val="00C35F07"/>
    <w:rsid w:val="00C6070C"/>
    <w:rsid w:val="00C61C2F"/>
    <w:rsid w:val="00C643F8"/>
    <w:rsid w:val="00C93ACC"/>
    <w:rsid w:val="00CB16F2"/>
    <w:rsid w:val="00CD0CF0"/>
    <w:rsid w:val="00CE21ED"/>
    <w:rsid w:val="00D147BC"/>
    <w:rsid w:val="00D21D69"/>
    <w:rsid w:val="00D24499"/>
    <w:rsid w:val="00D30515"/>
    <w:rsid w:val="00D41EF5"/>
    <w:rsid w:val="00D71EC2"/>
    <w:rsid w:val="00D7223B"/>
    <w:rsid w:val="00DB5D91"/>
    <w:rsid w:val="00DD4025"/>
    <w:rsid w:val="00E40467"/>
    <w:rsid w:val="00E44039"/>
    <w:rsid w:val="00E610FC"/>
    <w:rsid w:val="00E72AB7"/>
    <w:rsid w:val="00E80873"/>
    <w:rsid w:val="00E84E38"/>
    <w:rsid w:val="00E85EF1"/>
    <w:rsid w:val="00EB7C0D"/>
    <w:rsid w:val="00EE0380"/>
    <w:rsid w:val="00EE1474"/>
    <w:rsid w:val="00EF5F8B"/>
    <w:rsid w:val="00EF6FFB"/>
    <w:rsid w:val="00F208C7"/>
    <w:rsid w:val="00F2288F"/>
    <w:rsid w:val="00F276FA"/>
    <w:rsid w:val="00F319AF"/>
    <w:rsid w:val="00F37151"/>
    <w:rsid w:val="00F45D94"/>
    <w:rsid w:val="00F51676"/>
    <w:rsid w:val="00F57ED5"/>
    <w:rsid w:val="00F76269"/>
    <w:rsid w:val="00F92BFB"/>
    <w:rsid w:val="00FA6CA0"/>
    <w:rsid w:val="00FB183D"/>
    <w:rsid w:val="00FC18A0"/>
    <w:rsid w:val="00FE677B"/>
    <w:rsid w:val="0A6ABD91"/>
    <w:rsid w:val="17B879E0"/>
    <w:rsid w:val="20AEEFAC"/>
    <w:rsid w:val="39208866"/>
    <w:rsid w:val="3A3C99A4"/>
    <w:rsid w:val="485DF4A3"/>
    <w:rsid w:val="48BFA89D"/>
    <w:rsid w:val="4C3224AE"/>
    <w:rsid w:val="4F19A38B"/>
    <w:rsid w:val="5718ADD2"/>
    <w:rsid w:val="5F78A3A5"/>
    <w:rsid w:val="768F66A1"/>
    <w:rsid w:val="7D0EAC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ecimalSymbol w:val="."/>
  <w:listSeparator w:val=","/>
  <w14:docId w14:val="00E814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F85"/>
    <w:rPr>
      <w:sz w:val="24"/>
      <w:lang w:eastAsia="en-US"/>
    </w:rPr>
  </w:style>
  <w:style w:type="paragraph" w:styleId="Heading1">
    <w:name w:val="heading 1"/>
    <w:basedOn w:val="Normal"/>
    <w:next w:val="Normal"/>
    <w:link w:val="Heading1Char"/>
    <w:uiPriority w:val="99"/>
    <w:qFormat/>
    <w:rsid w:val="00B23F85"/>
    <w:pPr>
      <w:keepNext/>
      <w:spacing w:line="360" w:lineRule="auto"/>
      <w:ind w:left="5760"/>
      <w:outlineLvl w:val="0"/>
    </w:pPr>
    <w:rPr>
      <w:rFonts w:ascii="DTLArgoTLight" w:hAnsi="DTLArgoTLight"/>
      <w:b/>
      <w:bCs/>
      <w:color w:val="333399"/>
      <w:sz w:val="20"/>
    </w:rPr>
  </w:style>
  <w:style w:type="paragraph" w:styleId="Heading2">
    <w:name w:val="heading 2"/>
    <w:basedOn w:val="Normal"/>
    <w:next w:val="Normal"/>
    <w:link w:val="Heading2Char"/>
    <w:uiPriority w:val="99"/>
    <w:qFormat/>
    <w:rsid w:val="00B23F85"/>
    <w:pPr>
      <w:keepNext/>
      <w:outlineLvl w:val="1"/>
    </w:pPr>
    <w:rPr>
      <w:rFonts w:ascii="Arial" w:hAnsi="Arial" w:cs="Arial"/>
      <w:b/>
      <w:bCs/>
      <w:u w:val="single"/>
    </w:rPr>
  </w:style>
  <w:style w:type="paragraph" w:styleId="Heading3">
    <w:name w:val="heading 3"/>
    <w:basedOn w:val="Normal"/>
    <w:next w:val="Normal"/>
    <w:link w:val="Heading3Char"/>
    <w:uiPriority w:val="99"/>
    <w:qFormat/>
    <w:rsid w:val="00B23F85"/>
    <w:pPr>
      <w:keepNext/>
      <w:outlineLvl w:val="2"/>
    </w:pPr>
    <w:rPr>
      <w:szCs w:val="24"/>
      <w:u w:val="single"/>
    </w:rPr>
  </w:style>
  <w:style w:type="paragraph" w:styleId="Heading4">
    <w:name w:val="heading 4"/>
    <w:basedOn w:val="Normal"/>
    <w:next w:val="Normal"/>
    <w:link w:val="Heading4Char"/>
    <w:uiPriority w:val="99"/>
    <w:qFormat/>
    <w:rsid w:val="00B23F85"/>
    <w:pPr>
      <w:keepNext/>
      <w:tabs>
        <w:tab w:val="left" w:pos="1800"/>
      </w:tabs>
      <w:outlineLvl w:val="3"/>
    </w:pPr>
    <w:rPr>
      <w:rFonts w:ascii="Arial" w:hAnsi="Arial" w:cs="Arial"/>
      <w:b/>
      <w:bCs/>
    </w:rPr>
  </w:style>
  <w:style w:type="paragraph" w:styleId="Heading5">
    <w:name w:val="heading 5"/>
    <w:basedOn w:val="Normal"/>
    <w:next w:val="Normal"/>
    <w:link w:val="Heading5Char"/>
    <w:uiPriority w:val="99"/>
    <w:qFormat/>
    <w:rsid w:val="00B23F85"/>
    <w:pPr>
      <w:keepNext/>
      <w:spacing w:line="360" w:lineRule="auto"/>
      <w:outlineLvl w:val="4"/>
    </w:pPr>
    <w:rPr>
      <w:rFonts w:ascii="Arial" w:hAnsi="Arial" w:cs="Arial"/>
      <w:b/>
      <w:bCs/>
      <w:sz w:val="20"/>
      <w:u w:val="single"/>
    </w:rPr>
  </w:style>
  <w:style w:type="paragraph" w:styleId="Heading6">
    <w:name w:val="heading 6"/>
    <w:basedOn w:val="Normal"/>
    <w:next w:val="Normal"/>
    <w:link w:val="Heading6Char"/>
    <w:uiPriority w:val="99"/>
    <w:qFormat/>
    <w:rsid w:val="00B23F85"/>
    <w:pPr>
      <w:keepNext/>
      <w:jc w:val="center"/>
      <w:outlineLvl w:val="5"/>
    </w:pPr>
    <w:rPr>
      <w:rFonts w:ascii="Arial" w:hAnsi="Arial" w:cs="Arial"/>
      <w:i/>
      <w:iCs/>
    </w:rPr>
  </w:style>
  <w:style w:type="paragraph" w:styleId="Heading8">
    <w:name w:val="heading 8"/>
    <w:basedOn w:val="Normal"/>
    <w:next w:val="Normal"/>
    <w:link w:val="Heading8Char"/>
    <w:uiPriority w:val="99"/>
    <w:qFormat/>
    <w:rsid w:val="00B23F85"/>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6959"/>
    <w:rPr>
      <w:rFonts w:ascii="Cambria" w:eastAsia="Times New Roman" w:hAnsi="Cambria" w:cs="Times New Roman"/>
      <w:b/>
      <w:bCs/>
      <w:kern w:val="32"/>
      <w:sz w:val="32"/>
      <w:szCs w:val="32"/>
    </w:rPr>
  </w:style>
  <w:style w:type="character" w:customStyle="1" w:styleId="Heading2Char">
    <w:name w:val="Heading 2 Char"/>
    <w:link w:val="Heading2"/>
    <w:uiPriority w:val="99"/>
    <w:rsid w:val="009B6959"/>
    <w:rPr>
      <w:rFonts w:ascii="Cambria" w:eastAsia="Times New Roman" w:hAnsi="Cambria" w:cs="Times New Roman"/>
      <w:b/>
      <w:bCs/>
      <w:i/>
      <w:iCs/>
      <w:sz w:val="28"/>
      <w:szCs w:val="28"/>
    </w:rPr>
  </w:style>
  <w:style w:type="character" w:customStyle="1" w:styleId="Heading3Char">
    <w:name w:val="Heading 3 Char"/>
    <w:link w:val="Heading3"/>
    <w:uiPriority w:val="99"/>
    <w:rsid w:val="009B6959"/>
    <w:rPr>
      <w:rFonts w:ascii="Cambria" w:eastAsia="Times New Roman" w:hAnsi="Cambria" w:cs="Times New Roman"/>
      <w:b/>
      <w:bCs/>
      <w:sz w:val="26"/>
      <w:szCs w:val="26"/>
    </w:rPr>
  </w:style>
  <w:style w:type="character" w:customStyle="1" w:styleId="Heading4Char">
    <w:name w:val="Heading 4 Char"/>
    <w:link w:val="Heading4"/>
    <w:uiPriority w:val="9"/>
    <w:semiHidden/>
    <w:rsid w:val="009B6959"/>
    <w:rPr>
      <w:rFonts w:ascii="Calibri" w:eastAsia="Times New Roman" w:hAnsi="Calibri" w:cs="Times New Roman"/>
      <w:b/>
      <w:bCs/>
      <w:sz w:val="28"/>
      <w:szCs w:val="28"/>
    </w:rPr>
  </w:style>
  <w:style w:type="character" w:customStyle="1" w:styleId="Heading5Char">
    <w:name w:val="Heading 5 Char"/>
    <w:link w:val="Heading5"/>
    <w:uiPriority w:val="9"/>
    <w:semiHidden/>
    <w:rsid w:val="009B695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B6959"/>
    <w:rPr>
      <w:rFonts w:ascii="Calibri" w:eastAsia="Times New Roman" w:hAnsi="Calibri" w:cs="Times New Roman"/>
      <w:b/>
      <w:bCs/>
    </w:rPr>
  </w:style>
  <w:style w:type="character" w:customStyle="1" w:styleId="Heading8Char">
    <w:name w:val="Heading 8 Char"/>
    <w:link w:val="Heading8"/>
    <w:uiPriority w:val="9"/>
    <w:semiHidden/>
    <w:rsid w:val="009B6959"/>
    <w:rPr>
      <w:rFonts w:ascii="Calibri" w:eastAsia="Times New Roman" w:hAnsi="Calibri" w:cs="Times New Roman"/>
      <w:i/>
      <w:iCs/>
      <w:sz w:val="24"/>
      <w:szCs w:val="24"/>
    </w:rPr>
  </w:style>
  <w:style w:type="paragraph" w:styleId="EnvelopeAddress">
    <w:name w:val="envelope address"/>
    <w:basedOn w:val="Normal"/>
    <w:uiPriority w:val="99"/>
    <w:rsid w:val="00B23F85"/>
    <w:pPr>
      <w:framePr w:w="7920" w:h="1980" w:hRule="exact" w:hSpace="180" w:wrap="auto" w:hAnchor="page" w:xAlign="center" w:yAlign="bottom"/>
      <w:ind w:left="2880"/>
    </w:pPr>
  </w:style>
  <w:style w:type="paragraph" w:styleId="Header">
    <w:name w:val="header"/>
    <w:basedOn w:val="Normal"/>
    <w:link w:val="HeaderChar"/>
    <w:uiPriority w:val="99"/>
    <w:rsid w:val="00B23F85"/>
    <w:pPr>
      <w:tabs>
        <w:tab w:val="center" w:pos="4320"/>
        <w:tab w:val="right" w:pos="8640"/>
      </w:tabs>
    </w:pPr>
  </w:style>
  <w:style w:type="character" w:customStyle="1" w:styleId="HeaderChar">
    <w:name w:val="Header Char"/>
    <w:link w:val="Header"/>
    <w:uiPriority w:val="99"/>
    <w:semiHidden/>
    <w:rsid w:val="009B6959"/>
    <w:rPr>
      <w:sz w:val="24"/>
      <w:szCs w:val="20"/>
    </w:rPr>
  </w:style>
  <w:style w:type="paragraph" w:styleId="Footer">
    <w:name w:val="footer"/>
    <w:basedOn w:val="Normal"/>
    <w:link w:val="FooterChar"/>
    <w:uiPriority w:val="99"/>
    <w:rsid w:val="00B23F85"/>
    <w:pPr>
      <w:tabs>
        <w:tab w:val="center" w:pos="4320"/>
        <w:tab w:val="right" w:pos="8640"/>
      </w:tabs>
    </w:pPr>
  </w:style>
  <w:style w:type="character" w:customStyle="1" w:styleId="FooterChar">
    <w:name w:val="Footer Char"/>
    <w:link w:val="Footer"/>
    <w:uiPriority w:val="99"/>
    <w:locked/>
    <w:rsid w:val="00724985"/>
    <w:rPr>
      <w:rFonts w:cs="Times New Roman"/>
      <w:sz w:val="24"/>
      <w:lang w:val="en-US" w:eastAsia="en-US"/>
    </w:rPr>
  </w:style>
  <w:style w:type="paragraph" w:styleId="Subtitle">
    <w:name w:val="Subtitle"/>
    <w:basedOn w:val="Normal"/>
    <w:link w:val="SubtitleChar"/>
    <w:uiPriority w:val="99"/>
    <w:qFormat/>
    <w:rsid w:val="00B23F85"/>
    <w:rPr>
      <w:sz w:val="28"/>
    </w:rPr>
  </w:style>
  <w:style w:type="character" w:customStyle="1" w:styleId="SubtitleChar">
    <w:name w:val="Subtitle Char"/>
    <w:link w:val="Subtitle"/>
    <w:uiPriority w:val="11"/>
    <w:rsid w:val="009B6959"/>
    <w:rPr>
      <w:rFonts w:ascii="Cambria" w:eastAsia="Times New Roman" w:hAnsi="Cambria" w:cs="Times New Roman"/>
      <w:sz w:val="24"/>
      <w:szCs w:val="24"/>
    </w:rPr>
  </w:style>
  <w:style w:type="character" w:styleId="Hyperlink">
    <w:name w:val="Hyperlink"/>
    <w:uiPriority w:val="99"/>
    <w:rsid w:val="00B23F85"/>
    <w:rPr>
      <w:rFonts w:cs="Times New Roman"/>
      <w:color w:val="0000FF"/>
      <w:u w:val="single"/>
    </w:rPr>
  </w:style>
  <w:style w:type="paragraph" w:styleId="BodyText3">
    <w:name w:val="Body Text 3"/>
    <w:basedOn w:val="Normal"/>
    <w:link w:val="BodyText3Char"/>
    <w:uiPriority w:val="99"/>
    <w:rsid w:val="00B23F85"/>
    <w:rPr>
      <w:rFonts w:ascii="Garamond" w:hAnsi="Garamond"/>
    </w:rPr>
  </w:style>
  <w:style w:type="character" w:customStyle="1" w:styleId="BodyText3Char">
    <w:name w:val="Body Text 3 Char"/>
    <w:link w:val="BodyText3"/>
    <w:uiPriority w:val="99"/>
    <w:semiHidden/>
    <w:rsid w:val="009B6959"/>
    <w:rPr>
      <w:sz w:val="16"/>
      <w:szCs w:val="16"/>
    </w:rPr>
  </w:style>
  <w:style w:type="paragraph" w:styleId="BodyText">
    <w:name w:val="Body Text"/>
    <w:basedOn w:val="Normal"/>
    <w:link w:val="BodyTextChar"/>
    <w:uiPriority w:val="99"/>
    <w:rsid w:val="00B23F85"/>
    <w:rPr>
      <w:rFonts w:ascii="Arial" w:hAnsi="Arial" w:cs="Arial"/>
      <w:b/>
      <w:bCs/>
    </w:rPr>
  </w:style>
  <w:style w:type="character" w:customStyle="1" w:styleId="BodyTextChar">
    <w:name w:val="Body Text Char"/>
    <w:link w:val="BodyText"/>
    <w:uiPriority w:val="99"/>
    <w:semiHidden/>
    <w:rsid w:val="009B6959"/>
    <w:rPr>
      <w:sz w:val="24"/>
      <w:szCs w:val="20"/>
    </w:rPr>
  </w:style>
  <w:style w:type="paragraph" w:styleId="BodyText2">
    <w:name w:val="Body Text 2"/>
    <w:basedOn w:val="Normal"/>
    <w:link w:val="BodyText2Char"/>
    <w:uiPriority w:val="99"/>
    <w:rsid w:val="00B23F85"/>
    <w:rPr>
      <w:rFonts w:ascii="Arial" w:hAnsi="Arial" w:cs="Arial"/>
      <w:color w:val="333399"/>
    </w:rPr>
  </w:style>
  <w:style w:type="character" w:customStyle="1" w:styleId="BodyText2Char">
    <w:name w:val="Body Text 2 Char"/>
    <w:link w:val="BodyText2"/>
    <w:uiPriority w:val="99"/>
    <w:semiHidden/>
    <w:rsid w:val="009B6959"/>
    <w:rPr>
      <w:sz w:val="24"/>
      <w:szCs w:val="20"/>
    </w:rPr>
  </w:style>
  <w:style w:type="paragraph" w:styleId="NormalWeb">
    <w:name w:val="Normal (Web)"/>
    <w:basedOn w:val="Normal"/>
    <w:uiPriority w:val="99"/>
    <w:rsid w:val="00B23F85"/>
    <w:pPr>
      <w:spacing w:before="100" w:beforeAutospacing="1" w:after="100" w:afterAutospacing="1"/>
    </w:pPr>
    <w:rPr>
      <w:szCs w:val="24"/>
    </w:rPr>
  </w:style>
  <w:style w:type="paragraph" w:styleId="BodyTextIndent2">
    <w:name w:val="Body Text Indent 2"/>
    <w:basedOn w:val="Normal"/>
    <w:link w:val="BodyTextIndent2Char"/>
    <w:uiPriority w:val="99"/>
    <w:rsid w:val="00B23F85"/>
    <w:pPr>
      <w:spacing w:line="480" w:lineRule="auto"/>
      <w:ind w:firstLine="720"/>
    </w:pPr>
    <w:rPr>
      <w:rFonts w:ascii="Arial" w:hAnsi="Arial"/>
      <w:sz w:val="20"/>
    </w:rPr>
  </w:style>
  <w:style w:type="character" w:customStyle="1" w:styleId="BodyTextIndent2Char">
    <w:name w:val="Body Text Indent 2 Char"/>
    <w:link w:val="BodyTextIndent2"/>
    <w:uiPriority w:val="99"/>
    <w:semiHidden/>
    <w:rsid w:val="009B6959"/>
    <w:rPr>
      <w:sz w:val="24"/>
      <w:szCs w:val="20"/>
    </w:rPr>
  </w:style>
  <w:style w:type="character" w:styleId="PageNumber">
    <w:name w:val="page number"/>
    <w:uiPriority w:val="99"/>
    <w:rsid w:val="00B23F85"/>
    <w:rPr>
      <w:rFonts w:cs="Times New Roman"/>
    </w:rPr>
  </w:style>
  <w:style w:type="character" w:styleId="FollowedHyperlink">
    <w:name w:val="FollowedHyperlink"/>
    <w:uiPriority w:val="99"/>
    <w:rsid w:val="00B23F85"/>
    <w:rPr>
      <w:rFonts w:cs="Times New Roman"/>
      <w:color w:val="800080"/>
      <w:u w:val="single"/>
    </w:rPr>
  </w:style>
  <w:style w:type="character" w:customStyle="1" w:styleId="whitetext1">
    <w:name w:val="whitetext1"/>
    <w:uiPriority w:val="99"/>
    <w:rsid w:val="00B23F85"/>
    <w:rPr>
      <w:rFonts w:ascii="Arial" w:hAnsi="Arial" w:cs="Arial"/>
      <w:color w:val="FFFFFF"/>
      <w:spacing w:val="210"/>
      <w:sz w:val="17"/>
      <w:szCs w:val="17"/>
      <w:u w:val="none"/>
      <w:effect w:val="none"/>
    </w:rPr>
  </w:style>
  <w:style w:type="character" w:styleId="CommentReference">
    <w:name w:val="annotation reference"/>
    <w:uiPriority w:val="99"/>
    <w:semiHidden/>
    <w:rsid w:val="00B23F85"/>
    <w:rPr>
      <w:rFonts w:cs="Times New Roman"/>
      <w:sz w:val="16"/>
      <w:szCs w:val="16"/>
    </w:rPr>
  </w:style>
  <w:style w:type="paragraph" w:styleId="CommentText">
    <w:name w:val="annotation text"/>
    <w:basedOn w:val="Normal"/>
    <w:link w:val="CommentTextChar"/>
    <w:uiPriority w:val="99"/>
    <w:rsid w:val="00B23F85"/>
    <w:rPr>
      <w:rFonts w:ascii="Verdana" w:hAnsi="Verdana"/>
      <w:sz w:val="20"/>
    </w:rPr>
  </w:style>
  <w:style w:type="character" w:customStyle="1" w:styleId="CommentTextChar">
    <w:name w:val="Comment Text Char"/>
    <w:link w:val="CommentText"/>
    <w:uiPriority w:val="99"/>
    <w:rsid w:val="009B6959"/>
    <w:rPr>
      <w:sz w:val="20"/>
      <w:szCs w:val="20"/>
    </w:rPr>
  </w:style>
  <w:style w:type="paragraph" w:styleId="BodyTextIndent">
    <w:name w:val="Body Text Indent"/>
    <w:basedOn w:val="Normal"/>
    <w:link w:val="BodyTextIndentChar"/>
    <w:uiPriority w:val="99"/>
    <w:rsid w:val="00B23F85"/>
    <w:pPr>
      <w:ind w:firstLine="720"/>
    </w:pPr>
    <w:rPr>
      <w:rFonts w:ascii="Arial" w:hAnsi="Arial" w:cs="Arial"/>
      <w:sz w:val="22"/>
    </w:rPr>
  </w:style>
  <w:style w:type="character" w:customStyle="1" w:styleId="BodyTextIndentChar">
    <w:name w:val="Body Text Indent Char"/>
    <w:link w:val="BodyTextIndent"/>
    <w:uiPriority w:val="99"/>
    <w:semiHidden/>
    <w:rsid w:val="009B6959"/>
    <w:rPr>
      <w:sz w:val="24"/>
      <w:szCs w:val="20"/>
    </w:rPr>
  </w:style>
  <w:style w:type="paragraph" w:styleId="DocumentMap">
    <w:name w:val="Document Map"/>
    <w:basedOn w:val="Normal"/>
    <w:link w:val="DocumentMapChar"/>
    <w:uiPriority w:val="99"/>
    <w:semiHidden/>
    <w:rsid w:val="00B23F85"/>
    <w:pPr>
      <w:shd w:val="clear" w:color="auto" w:fill="000080"/>
    </w:pPr>
    <w:rPr>
      <w:rFonts w:ascii="Tahoma" w:hAnsi="Tahoma" w:cs="Tahoma"/>
      <w:szCs w:val="24"/>
    </w:rPr>
  </w:style>
  <w:style w:type="character" w:customStyle="1" w:styleId="DocumentMapChar">
    <w:name w:val="Document Map Char"/>
    <w:link w:val="DocumentMap"/>
    <w:uiPriority w:val="99"/>
    <w:semiHidden/>
    <w:rsid w:val="009B6959"/>
    <w:rPr>
      <w:sz w:val="0"/>
      <w:szCs w:val="0"/>
    </w:rPr>
  </w:style>
  <w:style w:type="paragraph" w:styleId="BodyTextIndent3">
    <w:name w:val="Body Text Indent 3"/>
    <w:basedOn w:val="Normal"/>
    <w:link w:val="BodyTextIndent3Char"/>
    <w:uiPriority w:val="99"/>
    <w:rsid w:val="00B23F85"/>
    <w:pPr>
      <w:tabs>
        <w:tab w:val="num" w:pos="360"/>
      </w:tabs>
      <w:spacing w:before="100" w:beforeAutospacing="1" w:after="100" w:afterAutospacing="1"/>
      <w:ind w:left="360" w:hanging="360"/>
    </w:pPr>
    <w:rPr>
      <w:rFonts w:ascii="Arial" w:hAnsi="Arial" w:cs="Arial"/>
    </w:rPr>
  </w:style>
  <w:style w:type="character" w:customStyle="1" w:styleId="BodyTextIndent3Char">
    <w:name w:val="Body Text Indent 3 Char"/>
    <w:link w:val="BodyTextIndent3"/>
    <w:uiPriority w:val="99"/>
    <w:semiHidden/>
    <w:rsid w:val="009B6959"/>
    <w:rPr>
      <w:sz w:val="16"/>
      <w:szCs w:val="16"/>
    </w:rPr>
  </w:style>
  <w:style w:type="paragraph" w:styleId="CommentSubject">
    <w:name w:val="annotation subject"/>
    <w:basedOn w:val="CommentText"/>
    <w:next w:val="CommentText"/>
    <w:link w:val="CommentSubjectChar"/>
    <w:uiPriority w:val="99"/>
    <w:semiHidden/>
    <w:rsid w:val="00EB2029"/>
    <w:rPr>
      <w:rFonts w:ascii="Times New Roman" w:hAnsi="Times New Roman"/>
      <w:b/>
      <w:bCs/>
    </w:rPr>
  </w:style>
  <w:style w:type="character" w:customStyle="1" w:styleId="CommentSubjectChar">
    <w:name w:val="Comment Subject Char"/>
    <w:link w:val="CommentSubject"/>
    <w:uiPriority w:val="99"/>
    <w:semiHidden/>
    <w:rsid w:val="009B6959"/>
    <w:rPr>
      <w:b/>
      <w:bCs/>
      <w:sz w:val="20"/>
      <w:szCs w:val="20"/>
    </w:rPr>
  </w:style>
  <w:style w:type="paragraph" w:styleId="BalloonText">
    <w:name w:val="Balloon Text"/>
    <w:basedOn w:val="Normal"/>
    <w:link w:val="BalloonTextChar"/>
    <w:uiPriority w:val="99"/>
    <w:semiHidden/>
    <w:rsid w:val="00EB2029"/>
    <w:rPr>
      <w:rFonts w:ascii="Tahoma" w:hAnsi="Tahoma" w:cs="Tahoma"/>
      <w:sz w:val="16"/>
      <w:szCs w:val="16"/>
    </w:rPr>
  </w:style>
  <w:style w:type="character" w:customStyle="1" w:styleId="BalloonTextChar">
    <w:name w:val="Balloon Text Char"/>
    <w:link w:val="BalloonText"/>
    <w:uiPriority w:val="99"/>
    <w:semiHidden/>
    <w:rsid w:val="009B6959"/>
  </w:style>
  <w:style w:type="character" w:styleId="Strong">
    <w:name w:val="Strong"/>
    <w:qFormat/>
    <w:rsid w:val="002B4288"/>
    <w:rPr>
      <w:rFonts w:cs="Times New Roman"/>
      <w:b/>
      <w:bCs/>
    </w:rPr>
  </w:style>
  <w:style w:type="paragraph" w:styleId="ListParagraph">
    <w:name w:val="List Paragraph"/>
    <w:basedOn w:val="Normal"/>
    <w:uiPriority w:val="34"/>
    <w:qFormat/>
    <w:rsid w:val="002021F8"/>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7C1BAD"/>
    <w:rPr>
      <w:color w:val="808080"/>
      <w:shd w:val="clear" w:color="auto" w:fill="E6E6E6"/>
    </w:rPr>
  </w:style>
  <w:style w:type="paragraph" w:styleId="Revision">
    <w:name w:val="Revision"/>
    <w:hidden/>
    <w:uiPriority w:val="99"/>
    <w:semiHidden/>
    <w:rsid w:val="006C0BE7"/>
    <w:rPr>
      <w:sz w:val="24"/>
      <w:lang w:eastAsia="en-US"/>
    </w:rPr>
  </w:style>
  <w:style w:type="character" w:styleId="UnresolvedMention">
    <w:name w:val="Unresolved Mention"/>
    <w:basedOn w:val="DefaultParagraphFont"/>
    <w:uiPriority w:val="99"/>
    <w:semiHidden/>
    <w:unhideWhenUsed/>
    <w:rsid w:val="00325E7E"/>
    <w:rPr>
      <w:color w:val="605E5C"/>
      <w:shd w:val="clear" w:color="auto" w:fill="E1DFDD"/>
    </w:rPr>
  </w:style>
  <w:style w:type="paragraph" w:customStyle="1" w:styleId="Default">
    <w:name w:val="Default"/>
    <w:rsid w:val="004C3C4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merson.com/en-gb"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limate.emerson.com/en-g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Emerson%20Climate%20Tech%20News%20Relea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C225C11A2134499E3D0ED41E631C92" ma:contentTypeVersion="13" ma:contentTypeDescription="Create a new document." ma:contentTypeScope="" ma:versionID="01fd507b4618f431ac6fb2a2344958d3">
  <xsd:schema xmlns:xsd="http://www.w3.org/2001/XMLSchema" xmlns:xs="http://www.w3.org/2001/XMLSchema" xmlns:p="http://schemas.microsoft.com/office/2006/metadata/properties" xmlns:ns3="d749d7d0-62d0-4494-bfaa-78fea28ca1ad" xmlns:ns4="2a5ab11b-f61e-43e6-883d-907d46a28c4d" targetNamespace="http://schemas.microsoft.com/office/2006/metadata/properties" ma:root="true" ma:fieldsID="ac2143da840393faa8cda891cf6935a1" ns3:_="" ns4:_="">
    <xsd:import namespace="d749d7d0-62d0-4494-bfaa-78fea28ca1ad"/>
    <xsd:import namespace="2a5ab11b-f61e-43e6-883d-907d46a28c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d7d0-62d0-4494-bfaa-78fea28ca1a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5ab11b-f61e-43e6-883d-907d46a28c4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0D9264-A233-46A6-A85D-0BBCD8655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d7d0-62d0-4494-bfaa-78fea28ca1ad"/>
    <ds:schemaRef ds:uri="2a5ab11b-f61e-43e6-883d-907d46a28c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156209-5BCD-4DD1-AC1C-3A5B0A0F9500}">
  <ds:schemaRefs>
    <ds:schemaRef ds:uri="http://schemas.openxmlformats.org/officeDocument/2006/bibliography"/>
  </ds:schemaRefs>
</ds:datastoreItem>
</file>

<file path=customXml/itemProps3.xml><?xml version="1.0" encoding="utf-8"?>
<ds:datastoreItem xmlns:ds="http://schemas.openxmlformats.org/officeDocument/2006/customXml" ds:itemID="{8F1638DE-D274-450A-8AA8-3E45492C4935}">
  <ds:schemaRefs>
    <ds:schemaRef ds:uri="http://schemas.microsoft.com/sharepoint/v3/contenttype/forms"/>
  </ds:schemaRefs>
</ds:datastoreItem>
</file>

<file path=docMetadata/LabelInfo.xml><?xml version="1.0" encoding="utf-8"?>
<clbl:labelList xmlns:clbl="http://schemas.microsoft.com/office/2020/mipLabelMetadata">
  <clbl:label id="{b74dbf3d-dd19-4e95-b2d0-8dffb6ec560c}" enabled="1" method="Privileged" siteId="{eb06985d-06ca-4a17-81da-629ab99f6505}" contentBits="0" removed="0"/>
</clbl:labelList>
</file>

<file path=docProps/app.xml><?xml version="1.0" encoding="utf-8"?>
<Properties xmlns="http://schemas.openxmlformats.org/officeDocument/2006/extended-properties" xmlns:vt="http://schemas.openxmlformats.org/officeDocument/2006/docPropsVTypes">
  <Template>Emerson Climate Tech News Release Template.dot</Template>
  <TotalTime>0</TotalTime>
  <Pages>3</Pages>
  <Words>578</Words>
  <Characters>3684</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1899-12-31T23:00:00Z</cp:lastPrinted>
  <dcterms:created xsi:type="dcterms:W3CDTF">2023-02-16T14:50:00Z</dcterms:created>
  <dcterms:modified xsi:type="dcterms:W3CDTF">2023-02-28T12:14:00Z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0x010100AFC225C11A2134499E3D0ED41E631C92</vt:lpwstr>
  </property>
  <property fmtid="{D5CDD505-2E9C-101B-9397-08002B2CF9AE}" pid="3" name="MSIP_Label_b74dbf3d-dd19-4e95-b2d0-8dffb6ec560c_Enabled">
    <vt:lpwstr>true</vt:lpwstr>
  </property>
  <property fmtid="{D5CDD505-2E9C-101B-9397-08002B2CF9AE}" pid="4" name="MSIP_Label_b74dbf3d-dd19-4e95-b2d0-8dffb6ec560c_SetDate">
    <vt:lpwstr>2022-09-16T12:13:16Z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d060ee57-29ea-4bbf-bb3c-dd886f79e5d3</vt:lpwstr>
  </property>
  <property fmtid="{D5CDD505-2E9C-101B-9397-08002B2CF9AE}" pid="9" name="MSIP_Label_b74dbf3d-dd19-4e95-b2d0-8dffb6ec560c_ContentBits">
    <vt:lpwstr>0</vt:lpwstr>
  </property>
  <property fmtid="{D5CDD505-2E9C-101B-9397-08002B2CF9AE}" pid="10" name="GrammarlyDocumentId">
    <vt:lpwstr>e9fddf68f5db81ac0c83c88dd4c993005a62bec76eecea898a9925e653d6dd99</vt:lpwstr>
  </property>
</Properties>
</file>